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E0138" w:rsidRPr="00B9645A" w:rsidRDefault="005E0138" w:rsidP="00B9645A">
      <w:pPr>
        <w:spacing w:after="0"/>
        <w:ind w:firstLine="567"/>
        <w:jc w:val="both"/>
        <w:rPr>
          <w:rFonts w:ascii="Times New Roman" w:hAnsi="Times New Roman" w:cs="Times New Roman"/>
          <w:sz w:val="28"/>
          <w:szCs w:val="28"/>
        </w:rPr>
      </w:pPr>
    </w:p>
    <w:p w:rsidR="005E0138" w:rsidRPr="00B9645A" w:rsidRDefault="005E0138" w:rsidP="00B9645A">
      <w:pPr>
        <w:spacing w:after="0"/>
        <w:ind w:firstLine="567"/>
        <w:jc w:val="both"/>
        <w:rPr>
          <w:rFonts w:ascii="Times New Roman" w:hAnsi="Times New Roman" w:cs="Times New Roman"/>
          <w:sz w:val="28"/>
          <w:szCs w:val="28"/>
        </w:rPr>
      </w:pPr>
    </w:p>
    <w:p w:rsidR="005E0138" w:rsidRPr="00B9645A" w:rsidRDefault="005E0138" w:rsidP="00B9645A">
      <w:pPr>
        <w:spacing w:after="0"/>
        <w:ind w:firstLine="567"/>
        <w:jc w:val="both"/>
        <w:rPr>
          <w:rFonts w:ascii="Times New Roman" w:hAnsi="Times New Roman" w:cs="Times New Roman"/>
          <w:sz w:val="28"/>
          <w:szCs w:val="28"/>
        </w:rPr>
      </w:pPr>
    </w:p>
    <w:p w:rsidR="002072C6" w:rsidRPr="00B9645A" w:rsidRDefault="002072C6" w:rsidP="00B9645A">
      <w:pPr>
        <w:spacing w:after="0"/>
        <w:ind w:firstLine="567"/>
        <w:jc w:val="center"/>
        <w:rPr>
          <w:rFonts w:ascii="Times New Roman" w:hAnsi="Times New Roman" w:cs="Times New Roman"/>
          <w:b/>
          <w:sz w:val="28"/>
          <w:szCs w:val="28"/>
        </w:rPr>
      </w:pPr>
      <w:r w:rsidRPr="00B9645A">
        <w:rPr>
          <w:rFonts w:ascii="Times New Roman" w:hAnsi="Times New Roman" w:cs="Times New Roman"/>
          <w:b/>
          <w:sz w:val="28"/>
          <w:szCs w:val="28"/>
        </w:rPr>
        <w:t>AZƏRBAYCAN RESPUBLİKASI ADINDAN</w:t>
      </w:r>
    </w:p>
    <w:p w:rsidR="002072C6" w:rsidRPr="00B9645A" w:rsidRDefault="002072C6" w:rsidP="00B9645A">
      <w:pPr>
        <w:spacing w:after="0"/>
        <w:ind w:firstLine="567"/>
        <w:jc w:val="center"/>
        <w:rPr>
          <w:rFonts w:ascii="Times New Roman" w:hAnsi="Times New Roman" w:cs="Times New Roman"/>
          <w:b/>
          <w:sz w:val="28"/>
          <w:szCs w:val="28"/>
        </w:rPr>
      </w:pPr>
    </w:p>
    <w:p w:rsidR="002072C6" w:rsidRPr="00B9645A" w:rsidRDefault="002072C6" w:rsidP="00B9645A">
      <w:pPr>
        <w:spacing w:after="0"/>
        <w:ind w:firstLine="567"/>
        <w:jc w:val="center"/>
        <w:rPr>
          <w:rFonts w:ascii="Times New Roman" w:hAnsi="Times New Roman" w:cs="Times New Roman"/>
          <w:b/>
          <w:sz w:val="28"/>
          <w:szCs w:val="28"/>
        </w:rPr>
      </w:pPr>
      <w:r w:rsidRPr="00B9645A">
        <w:rPr>
          <w:rFonts w:ascii="Times New Roman" w:hAnsi="Times New Roman" w:cs="Times New Roman"/>
          <w:b/>
          <w:sz w:val="28"/>
          <w:szCs w:val="28"/>
        </w:rPr>
        <w:t>Azərbaycan Respublikası</w:t>
      </w:r>
    </w:p>
    <w:p w:rsidR="002072C6" w:rsidRPr="00B9645A" w:rsidRDefault="002072C6" w:rsidP="00B9645A">
      <w:pPr>
        <w:spacing w:after="0"/>
        <w:ind w:firstLine="567"/>
        <w:jc w:val="center"/>
        <w:rPr>
          <w:rFonts w:ascii="Times New Roman" w:hAnsi="Times New Roman" w:cs="Times New Roman"/>
          <w:b/>
          <w:sz w:val="28"/>
          <w:szCs w:val="28"/>
        </w:rPr>
      </w:pPr>
      <w:r w:rsidRPr="00B9645A">
        <w:rPr>
          <w:rFonts w:ascii="Times New Roman" w:hAnsi="Times New Roman" w:cs="Times New Roman"/>
          <w:b/>
          <w:sz w:val="28"/>
          <w:szCs w:val="28"/>
        </w:rPr>
        <w:t>Konstitusiya Məhkəməsi Plenumunun</w:t>
      </w:r>
    </w:p>
    <w:p w:rsidR="002072C6" w:rsidRPr="00B9645A" w:rsidRDefault="002072C6" w:rsidP="00B9645A">
      <w:pPr>
        <w:spacing w:after="0"/>
        <w:ind w:firstLine="567"/>
        <w:jc w:val="center"/>
        <w:rPr>
          <w:rFonts w:ascii="Times New Roman" w:hAnsi="Times New Roman" w:cs="Times New Roman"/>
          <w:b/>
          <w:sz w:val="28"/>
          <w:szCs w:val="28"/>
        </w:rPr>
      </w:pPr>
    </w:p>
    <w:p w:rsidR="002072C6" w:rsidRPr="00B9645A" w:rsidRDefault="002072C6" w:rsidP="00B9645A">
      <w:pPr>
        <w:spacing w:after="0"/>
        <w:ind w:firstLine="567"/>
        <w:jc w:val="center"/>
        <w:rPr>
          <w:rFonts w:ascii="Times New Roman" w:hAnsi="Times New Roman" w:cs="Times New Roman"/>
          <w:b/>
          <w:sz w:val="28"/>
          <w:szCs w:val="28"/>
        </w:rPr>
      </w:pPr>
      <w:r w:rsidRPr="00B9645A">
        <w:rPr>
          <w:rFonts w:ascii="Times New Roman" w:hAnsi="Times New Roman" w:cs="Times New Roman"/>
          <w:b/>
          <w:sz w:val="28"/>
          <w:szCs w:val="28"/>
        </w:rPr>
        <w:t>Q Ə R A R I</w:t>
      </w:r>
    </w:p>
    <w:p w:rsidR="005E0138" w:rsidRPr="00B9645A" w:rsidRDefault="005E0138" w:rsidP="00B9645A">
      <w:pPr>
        <w:spacing w:after="0"/>
        <w:ind w:firstLine="567"/>
        <w:jc w:val="center"/>
        <w:rPr>
          <w:rFonts w:ascii="Times New Roman" w:hAnsi="Times New Roman" w:cs="Times New Roman"/>
          <w:b/>
          <w:sz w:val="28"/>
          <w:szCs w:val="28"/>
        </w:rPr>
      </w:pPr>
    </w:p>
    <w:p w:rsidR="002072C6" w:rsidRPr="00B9645A" w:rsidRDefault="009405A6" w:rsidP="00B9645A">
      <w:pPr>
        <w:spacing w:after="0"/>
        <w:ind w:firstLine="567"/>
        <w:jc w:val="center"/>
        <w:rPr>
          <w:rFonts w:ascii="Times New Roman" w:hAnsi="Times New Roman" w:cs="Times New Roman"/>
          <w:i/>
          <w:sz w:val="28"/>
          <w:szCs w:val="28"/>
        </w:rPr>
      </w:pPr>
      <w:r w:rsidRPr="00B9645A">
        <w:rPr>
          <w:rFonts w:ascii="Times New Roman" w:hAnsi="Times New Roman" w:cs="Times New Roman"/>
          <w:i/>
          <w:sz w:val="28"/>
          <w:szCs w:val="28"/>
        </w:rPr>
        <w:t xml:space="preserve">S.Ələkbərovanın </w:t>
      </w:r>
      <w:r w:rsidR="002072C6" w:rsidRPr="00B9645A">
        <w:rPr>
          <w:rFonts w:ascii="Times New Roman" w:hAnsi="Times New Roman" w:cs="Times New Roman"/>
          <w:i/>
          <w:sz w:val="28"/>
          <w:szCs w:val="28"/>
        </w:rPr>
        <w:t>şikayəti üzrə Azərbaycan Respu</w:t>
      </w:r>
      <w:r w:rsidR="00B86340" w:rsidRPr="00B9645A">
        <w:rPr>
          <w:rFonts w:ascii="Times New Roman" w:hAnsi="Times New Roman" w:cs="Times New Roman"/>
          <w:i/>
          <w:sz w:val="28"/>
          <w:szCs w:val="28"/>
        </w:rPr>
        <w:t xml:space="preserve">blikası Ali </w:t>
      </w:r>
      <w:r w:rsidR="000B6875" w:rsidRPr="00B9645A">
        <w:rPr>
          <w:rFonts w:ascii="Times New Roman" w:hAnsi="Times New Roman" w:cs="Times New Roman"/>
          <w:i/>
          <w:sz w:val="28"/>
          <w:szCs w:val="28"/>
        </w:rPr>
        <w:t>M</w:t>
      </w:r>
      <w:r w:rsidR="00B86340" w:rsidRPr="00B9645A">
        <w:rPr>
          <w:rFonts w:ascii="Times New Roman" w:hAnsi="Times New Roman" w:cs="Times New Roman"/>
          <w:i/>
          <w:sz w:val="28"/>
          <w:szCs w:val="28"/>
        </w:rPr>
        <w:t>əhkəməsinin Mülki K</w:t>
      </w:r>
      <w:r w:rsidR="002072C6" w:rsidRPr="00B9645A">
        <w:rPr>
          <w:rFonts w:ascii="Times New Roman" w:hAnsi="Times New Roman" w:cs="Times New Roman"/>
          <w:i/>
          <w:sz w:val="28"/>
          <w:szCs w:val="28"/>
        </w:rPr>
        <w:t xml:space="preserve">ollegiyasının </w:t>
      </w:r>
      <w:r w:rsidRPr="00B9645A">
        <w:rPr>
          <w:rFonts w:ascii="Times New Roman" w:hAnsi="Times New Roman" w:cs="Times New Roman"/>
          <w:i/>
          <w:sz w:val="28"/>
          <w:szCs w:val="28"/>
        </w:rPr>
        <w:t xml:space="preserve"> 14 </w:t>
      </w:r>
      <w:r w:rsidR="00317C6D" w:rsidRPr="00B9645A">
        <w:rPr>
          <w:rFonts w:ascii="Times New Roman" w:hAnsi="Times New Roman" w:cs="Times New Roman"/>
          <w:i/>
          <w:sz w:val="28"/>
          <w:szCs w:val="28"/>
        </w:rPr>
        <w:t>oktyabr</w:t>
      </w:r>
      <w:r w:rsidR="002072C6" w:rsidRPr="00B9645A">
        <w:rPr>
          <w:rFonts w:ascii="Times New Roman" w:hAnsi="Times New Roman" w:cs="Times New Roman"/>
          <w:i/>
          <w:sz w:val="28"/>
          <w:szCs w:val="28"/>
        </w:rPr>
        <w:t xml:space="preserve"> 201</w:t>
      </w:r>
      <w:r w:rsidR="00317C6D" w:rsidRPr="00B9645A">
        <w:rPr>
          <w:rFonts w:ascii="Times New Roman" w:hAnsi="Times New Roman" w:cs="Times New Roman"/>
          <w:i/>
          <w:sz w:val="28"/>
          <w:szCs w:val="28"/>
        </w:rPr>
        <w:t>4</w:t>
      </w:r>
      <w:r w:rsidR="002072C6" w:rsidRPr="00B9645A">
        <w:rPr>
          <w:rFonts w:ascii="Times New Roman" w:hAnsi="Times New Roman" w:cs="Times New Roman"/>
          <w:i/>
          <w:sz w:val="28"/>
          <w:szCs w:val="28"/>
        </w:rPr>
        <w:t>-cü il tarixli qərarının Azərbaycan Respublikasının Konstitusiyasına və qanunlarına uyğunluğunun yoxlan</w:t>
      </w:r>
      <w:r w:rsidR="008E2F81" w:rsidRPr="00B9645A">
        <w:rPr>
          <w:rFonts w:ascii="Times New Roman" w:hAnsi="Times New Roman" w:cs="Times New Roman"/>
          <w:i/>
          <w:sz w:val="28"/>
          <w:szCs w:val="28"/>
        </w:rPr>
        <w:t>ıl</w:t>
      </w:r>
      <w:r w:rsidR="002072C6" w:rsidRPr="00B9645A">
        <w:rPr>
          <w:rFonts w:ascii="Times New Roman" w:hAnsi="Times New Roman" w:cs="Times New Roman"/>
          <w:i/>
          <w:sz w:val="28"/>
          <w:szCs w:val="28"/>
        </w:rPr>
        <w:t>masına dair</w:t>
      </w:r>
    </w:p>
    <w:p w:rsidR="002072C6" w:rsidRPr="00B9645A" w:rsidRDefault="002072C6" w:rsidP="00B9645A">
      <w:pPr>
        <w:spacing w:after="0"/>
        <w:ind w:firstLine="567"/>
        <w:jc w:val="center"/>
        <w:rPr>
          <w:rFonts w:ascii="Times New Roman" w:hAnsi="Times New Roman" w:cs="Times New Roman"/>
          <w:b/>
          <w:sz w:val="28"/>
          <w:szCs w:val="28"/>
        </w:rPr>
      </w:pPr>
    </w:p>
    <w:p w:rsidR="002072C6" w:rsidRPr="00B9645A" w:rsidRDefault="002072C6" w:rsidP="00B9645A">
      <w:pPr>
        <w:spacing w:after="0"/>
        <w:ind w:firstLine="567"/>
        <w:jc w:val="center"/>
        <w:rPr>
          <w:rFonts w:ascii="Times New Roman" w:hAnsi="Times New Roman" w:cs="Times New Roman"/>
          <w:b/>
          <w:sz w:val="28"/>
          <w:szCs w:val="28"/>
        </w:rPr>
      </w:pPr>
    </w:p>
    <w:p w:rsidR="002072C6" w:rsidRPr="00B9645A" w:rsidRDefault="006628A0" w:rsidP="00B9645A">
      <w:pPr>
        <w:spacing w:after="0"/>
        <w:ind w:firstLine="567"/>
        <w:jc w:val="center"/>
        <w:rPr>
          <w:rFonts w:ascii="Times New Roman" w:hAnsi="Times New Roman" w:cs="Times New Roman"/>
          <w:b/>
          <w:sz w:val="28"/>
          <w:szCs w:val="28"/>
        </w:rPr>
      </w:pPr>
      <w:r w:rsidRPr="00B9645A">
        <w:rPr>
          <w:rFonts w:ascii="Times New Roman" w:hAnsi="Times New Roman" w:cs="Times New Roman"/>
          <w:b/>
          <w:sz w:val="28"/>
          <w:szCs w:val="28"/>
        </w:rPr>
        <w:t>3</w:t>
      </w:r>
      <w:r w:rsidR="001C2B7A" w:rsidRPr="00B9645A">
        <w:rPr>
          <w:rFonts w:ascii="Times New Roman" w:hAnsi="Times New Roman" w:cs="Times New Roman"/>
          <w:b/>
          <w:sz w:val="28"/>
          <w:szCs w:val="28"/>
        </w:rPr>
        <w:t xml:space="preserve"> iyu</w:t>
      </w:r>
      <w:r w:rsidRPr="00B9645A">
        <w:rPr>
          <w:rFonts w:ascii="Times New Roman" w:hAnsi="Times New Roman" w:cs="Times New Roman"/>
          <w:b/>
          <w:sz w:val="28"/>
          <w:szCs w:val="28"/>
        </w:rPr>
        <w:t>l</w:t>
      </w:r>
      <w:r w:rsidR="00B9645A" w:rsidRPr="00B9645A">
        <w:rPr>
          <w:rFonts w:ascii="Times New Roman" w:hAnsi="Times New Roman" w:cs="Times New Roman"/>
          <w:b/>
          <w:sz w:val="28"/>
          <w:szCs w:val="28"/>
          <w:lang w:val="az-Latn-AZ"/>
        </w:rPr>
        <w:t xml:space="preserve"> </w:t>
      </w:r>
      <w:r w:rsidR="002072C6" w:rsidRPr="00B9645A">
        <w:rPr>
          <w:rFonts w:ascii="Times New Roman" w:hAnsi="Times New Roman" w:cs="Times New Roman"/>
          <w:b/>
          <w:sz w:val="28"/>
          <w:szCs w:val="28"/>
        </w:rPr>
        <w:t>2015-ci il</w:t>
      </w:r>
      <w:r w:rsidR="00B9645A" w:rsidRPr="00B9645A">
        <w:rPr>
          <w:rFonts w:ascii="Times New Roman" w:hAnsi="Times New Roman" w:cs="Times New Roman"/>
          <w:b/>
          <w:sz w:val="28"/>
          <w:szCs w:val="28"/>
          <w:lang w:val="az-Latn-AZ"/>
        </w:rPr>
        <w:t xml:space="preserve">                                                                   </w:t>
      </w:r>
      <w:r w:rsidR="002072C6" w:rsidRPr="00B9645A">
        <w:rPr>
          <w:rFonts w:ascii="Times New Roman" w:hAnsi="Times New Roman" w:cs="Times New Roman"/>
          <w:b/>
          <w:sz w:val="28"/>
          <w:szCs w:val="28"/>
        </w:rPr>
        <w:t xml:space="preserve"> Bakı şəhəri</w:t>
      </w:r>
    </w:p>
    <w:p w:rsidR="001D1D40" w:rsidRPr="00B9645A" w:rsidRDefault="002072C6" w:rsidP="00B9645A">
      <w:pPr>
        <w:spacing w:after="0"/>
        <w:ind w:firstLine="567"/>
        <w:jc w:val="both"/>
        <w:rPr>
          <w:rFonts w:ascii="Times New Roman" w:hAnsi="Times New Roman" w:cs="Times New Roman"/>
          <w:sz w:val="28"/>
          <w:szCs w:val="28"/>
        </w:rPr>
      </w:pPr>
      <w:r w:rsidRPr="00B9645A">
        <w:rPr>
          <w:rFonts w:ascii="Times New Roman" w:hAnsi="Times New Roman" w:cs="Times New Roman"/>
          <w:sz w:val="28"/>
          <w:szCs w:val="28"/>
        </w:rPr>
        <w:t> </w:t>
      </w:r>
    </w:p>
    <w:p w:rsidR="002072C6" w:rsidRPr="00B9645A" w:rsidRDefault="002072C6" w:rsidP="00B9645A">
      <w:pPr>
        <w:spacing w:after="0"/>
        <w:ind w:firstLine="567"/>
        <w:jc w:val="both"/>
        <w:rPr>
          <w:rFonts w:ascii="Times New Roman" w:hAnsi="Times New Roman" w:cs="Times New Roman"/>
          <w:sz w:val="28"/>
          <w:szCs w:val="28"/>
        </w:rPr>
      </w:pPr>
      <w:r w:rsidRPr="00B9645A">
        <w:rPr>
          <w:rFonts w:ascii="Times New Roman" w:hAnsi="Times New Roman" w:cs="Times New Roman"/>
          <w:sz w:val="28"/>
          <w:szCs w:val="28"/>
        </w:rPr>
        <w:t>Azərbaycan Respublikası Konstitusiya Məhkəməsinin Plenumu Fərhad Abdullayev (sədr), Südabə Həsənova, Rövşən İsmayılov, Ceyhun Qaracayev (məruzəçi-hakim), Mahir Muradov, İsa Nəcəfov və Kamran Şəfiyevdən ibarət tərkibdə,</w:t>
      </w:r>
    </w:p>
    <w:p w:rsidR="002072C6" w:rsidRPr="00B9645A" w:rsidRDefault="002072C6" w:rsidP="00B9645A">
      <w:pPr>
        <w:spacing w:after="0"/>
        <w:ind w:firstLine="567"/>
        <w:jc w:val="both"/>
        <w:rPr>
          <w:rFonts w:ascii="Times New Roman" w:hAnsi="Times New Roman" w:cs="Times New Roman"/>
          <w:sz w:val="28"/>
          <w:szCs w:val="28"/>
        </w:rPr>
      </w:pPr>
      <w:r w:rsidRPr="00B9645A">
        <w:rPr>
          <w:rFonts w:ascii="Times New Roman" w:hAnsi="Times New Roman" w:cs="Times New Roman"/>
          <w:sz w:val="28"/>
          <w:szCs w:val="28"/>
        </w:rPr>
        <w:t>məhkəmə katibi Teymur Ocaqverdovun,</w:t>
      </w:r>
    </w:p>
    <w:p w:rsidR="002072C6" w:rsidRPr="00B9645A" w:rsidRDefault="002072C6" w:rsidP="00B9645A">
      <w:pPr>
        <w:spacing w:after="0"/>
        <w:ind w:firstLine="567"/>
        <w:jc w:val="both"/>
        <w:rPr>
          <w:rFonts w:ascii="Times New Roman" w:hAnsi="Times New Roman" w:cs="Times New Roman"/>
          <w:sz w:val="28"/>
          <w:szCs w:val="28"/>
        </w:rPr>
      </w:pPr>
      <w:r w:rsidRPr="00B9645A">
        <w:rPr>
          <w:rFonts w:ascii="Times New Roman" w:hAnsi="Times New Roman" w:cs="Times New Roman"/>
          <w:sz w:val="28"/>
          <w:szCs w:val="28"/>
        </w:rPr>
        <w:t xml:space="preserve">ərizəçi </w:t>
      </w:r>
      <w:r w:rsidR="00317C6D" w:rsidRPr="00B9645A">
        <w:rPr>
          <w:rFonts w:ascii="Times New Roman" w:hAnsi="Times New Roman" w:cs="Times New Roman"/>
          <w:sz w:val="28"/>
          <w:szCs w:val="28"/>
        </w:rPr>
        <w:t>Səbinə Ələkbərovanın</w:t>
      </w:r>
      <w:r w:rsidRPr="00B9645A">
        <w:rPr>
          <w:rFonts w:ascii="Times New Roman" w:hAnsi="Times New Roman" w:cs="Times New Roman"/>
          <w:sz w:val="28"/>
          <w:szCs w:val="28"/>
        </w:rPr>
        <w:t xml:space="preserve"> nümayəndəsi</w:t>
      </w:r>
      <w:r w:rsidR="005A75E9" w:rsidRPr="00B9645A">
        <w:rPr>
          <w:rFonts w:ascii="Times New Roman" w:hAnsi="Times New Roman" w:cs="Times New Roman"/>
          <w:sz w:val="28"/>
          <w:szCs w:val="28"/>
        </w:rPr>
        <w:t xml:space="preserve"> Xanlar Aydınbəyovun,</w:t>
      </w:r>
    </w:p>
    <w:p w:rsidR="00317C6D" w:rsidRPr="00B9645A" w:rsidRDefault="002072C6" w:rsidP="00B9645A">
      <w:pPr>
        <w:spacing w:after="0"/>
        <w:ind w:firstLine="567"/>
        <w:jc w:val="both"/>
        <w:rPr>
          <w:rFonts w:ascii="Times New Roman" w:hAnsi="Times New Roman" w:cs="Times New Roman"/>
          <w:sz w:val="28"/>
          <w:szCs w:val="28"/>
        </w:rPr>
      </w:pPr>
      <w:r w:rsidRPr="00B9645A">
        <w:rPr>
          <w:rFonts w:ascii="Times New Roman" w:hAnsi="Times New Roman" w:cs="Times New Roman"/>
          <w:sz w:val="28"/>
          <w:szCs w:val="28"/>
        </w:rPr>
        <w:t>cavabverən orqanın nümayəndəsi Azərbaycan Respublikası Ali Məhkəməsi Aparatının Məhkəmə təcrübəsinin ümumiləşdirilməsi və məhkəmə statistikasının təhlili şöbəsinin müdir</w:t>
      </w:r>
      <w:r w:rsidR="00317C6D" w:rsidRPr="00B9645A">
        <w:rPr>
          <w:rFonts w:ascii="Times New Roman" w:hAnsi="Times New Roman" w:cs="Times New Roman"/>
          <w:sz w:val="28"/>
          <w:szCs w:val="28"/>
        </w:rPr>
        <w:t>i</w:t>
      </w:r>
      <w:r w:rsidR="001D1D40" w:rsidRPr="00B9645A">
        <w:rPr>
          <w:rFonts w:ascii="Times New Roman" w:hAnsi="Times New Roman" w:cs="Times New Roman"/>
          <w:sz w:val="28"/>
          <w:szCs w:val="28"/>
        </w:rPr>
        <w:t>Elxan Kazımovun,</w:t>
      </w:r>
    </w:p>
    <w:p w:rsidR="005A75E9" w:rsidRPr="00B9645A" w:rsidRDefault="005A75E9" w:rsidP="00B9645A">
      <w:pPr>
        <w:spacing w:after="0"/>
        <w:ind w:firstLine="567"/>
        <w:jc w:val="both"/>
        <w:rPr>
          <w:rFonts w:ascii="Times New Roman" w:hAnsi="Times New Roman" w:cs="Times New Roman"/>
          <w:sz w:val="28"/>
          <w:szCs w:val="28"/>
        </w:rPr>
      </w:pPr>
      <w:r w:rsidRPr="00B9645A">
        <w:rPr>
          <w:rFonts w:ascii="Times New Roman" w:hAnsi="Times New Roman" w:cs="Times New Roman"/>
          <w:sz w:val="28"/>
          <w:szCs w:val="28"/>
        </w:rPr>
        <w:t>mütəxəssislər Azərbaycan Respublikası Ədliyyə</w:t>
      </w:r>
      <w:r w:rsidR="00EC280A" w:rsidRPr="00B9645A">
        <w:rPr>
          <w:rFonts w:ascii="Times New Roman" w:hAnsi="Times New Roman" w:cs="Times New Roman"/>
          <w:sz w:val="28"/>
          <w:szCs w:val="28"/>
        </w:rPr>
        <w:t xml:space="preserve"> Nazirliyinin Q</w:t>
      </w:r>
      <w:r w:rsidR="00AC1509" w:rsidRPr="00B9645A">
        <w:rPr>
          <w:rFonts w:ascii="Times New Roman" w:hAnsi="Times New Roman" w:cs="Times New Roman"/>
          <w:sz w:val="28"/>
          <w:szCs w:val="28"/>
        </w:rPr>
        <w:t>anunvericilik b</w:t>
      </w:r>
      <w:r w:rsidRPr="00B9645A">
        <w:rPr>
          <w:rFonts w:ascii="Times New Roman" w:hAnsi="Times New Roman" w:cs="Times New Roman"/>
          <w:sz w:val="28"/>
          <w:szCs w:val="28"/>
        </w:rPr>
        <w:t>aş idarəsinin İqtisadi normativ aktlar idarəsinin baş məsləhətçisi vəzifəsini icra edən Tural Ələkbərovun</w:t>
      </w:r>
      <w:r w:rsidR="001D1D40" w:rsidRPr="00B9645A">
        <w:rPr>
          <w:rFonts w:ascii="Times New Roman" w:hAnsi="Times New Roman" w:cs="Times New Roman"/>
          <w:sz w:val="28"/>
          <w:szCs w:val="28"/>
        </w:rPr>
        <w:t xml:space="preserve"> və</w:t>
      </w:r>
      <w:r w:rsidRPr="00B9645A">
        <w:rPr>
          <w:rFonts w:ascii="Times New Roman" w:hAnsi="Times New Roman" w:cs="Times New Roman"/>
          <w:sz w:val="28"/>
          <w:szCs w:val="28"/>
        </w:rPr>
        <w:t xml:space="preserve"> Azərbaycan Respublikası Əmlak Məsələləri Dövlət Komitəsinin Hüquq şöbə</w:t>
      </w:r>
      <w:r w:rsidR="003F5B2E" w:rsidRPr="00B9645A">
        <w:rPr>
          <w:rFonts w:ascii="Times New Roman" w:hAnsi="Times New Roman" w:cs="Times New Roman"/>
          <w:sz w:val="28"/>
          <w:szCs w:val="28"/>
        </w:rPr>
        <w:t>sinin M</w:t>
      </w:r>
      <w:r w:rsidRPr="00B9645A">
        <w:rPr>
          <w:rFonts w:ascii="Times New Roman" w:hAnsi="Times New Roman" w:cs="Times New Roman"/>
          <w:sz w:val="28"/>
          <w:szCs w:val="28"/>
        </w:rPr>
        <w:t xml:space="preserve">ülkiyyət mübahisələrinin tənzimlənməsi sektorunun müdiri Cabbar Bayramovun </w:t>
      </w:r>
      <w:r w:rsidR="002072C6" w:rsidRPr="00B9645A">
        <w:rPr>
          <w:rFonts w:ascii="Times New Roman" w:hAnsi="Times New Roman" w:cs="Times New Roman"/>
          <w:sz w:val="28"/>
          <w:szCs w:val="28"/>
        </w:rPr>
        <w:t>iştirakı ilə,</w:t>
      </w:r>
    </w:p>
    <w:p w:rsidR="002072C6" w:rsidRPr="00B9645A" w:rsidRDefault="002072C6" w:rsidP="00B9645A">
      <w:pPr>
        <w:spacing w:after="0"/>
        <w:ind w:firstLine="567"/>
        <w:jc w:val="both"/>
        <w:rPr>
          <w:rFonts w:ascii="Times New Roman" w:hAnsi="Times New Roman" w:cs="Times New Roman"/>
          <w:sz w:val="28"/>
          <w:szCs w:val="28"/>
        </w:rPr>
      </w:pPr>
      <w:r w:rsidRPr="00B9645A">
        <w:rPr>
          <w:rFonts w:ascii="Times New Roman" w:hAnsi="Times New Roman" w:cs="Times New Roman"/>
          <w:sz w:val="28"/>
          <w:szCs w:val="28"/>
        </w:rPr>
        <w:t xml:space="preserve">Azərbaycan Respublikası Konstitusiyasının 130-cu maddəsinin V hissəsinə müvafiq olaraq konstitusiya məhkəmə icraatı qaydasında açıq məhkəmə iclasında </w:t>
      </w:r>
      <w:r w:rsidR="00317C6D" w:rsidRPr="00B9645A">
        <w:rPr>
          <w:rFonts w:ascii="Times New Roman" w:hAnsi="Times New Roman" w:cs="Times New Roman"/>
          <w:sz w:val="28"/>
          <w:szCs w:val="28"/>
        </w:rPr>
        <w:t>S.Ələkbərovanın</w:t>
      </w:r>
      <w:r w:rsidRPr="00B9645A">
        <w:rPr>
          <w:rFonts w:ascii="Times New Roman" w:hAnsi="Times New Roman" w:cs="Times New Roman"/>
          <w:sz w:val="28"/>
          <w:szCs w:val="28"/>
        </w:rPr>
        <w:t xml:space="preserve"> şikayəti üzrə Azərbaycan Respublikası Ali Məhkəməsinin Mülki </w:t>
      </w:r>
      <w:r w:rsidR="00B86340" w:rsidRPr="00B9645A">
        <w:rPr>
          <w:rFonts w:ascii="Times New Roman" w:hAnsi="Times New Roman" w:cs="Times New Roman"/>
          <w:sz w:val="28"/>
          <w:szCs w:val="28"/>
        </w:rPr>
        <w:t>K</w:t>
      </w:r>
      <w:r w:rsidRPr="00B9645A">
        <w:rPr>
          <w:rFonts w:ascii="Times New Roman" w:hAnsi="Times New Roman" w:cs="Times New Roman"/>
          <w:sz w:val="28"/>
          <w:szCs w:val="28"/>
        </w:rPr>
        <w:t xml:space="preserve">ollegiyasının </w:t>
      </w:r>
      <w:r w:rsidR="00317C6D" w:rsidRPr="00B9645A">
        <w:rPr>
          <w:rFonts w:ascii="Times New Roman" w:hAnsi="Times New Roman" w:cs="Times New Roman"/>
          <w:sz w:val="28"/>
          <w:szCs w:val="28"/>
        </w:rPr>
        <w:t>14 oktyabr</w:t>
      </w:r>
      <w:r w:rsidRPr="00B9645A">
        <w:rPr>
          <w:rFonts w:ascii="Times New Roman" w:hAnsi="Times New Roman" w:cs="Times New Roman"/>
          <w:sz w:val="28"/>
          <w:szCs w:val="28"/>
        </w:rPr>
        <w:t xml:space="preserve"> 2014-cü il tarixli qərarının Azərbaycan Respublikasının Konstitusiyasına və qanunlarına uyğunluğunun yoxlanılmasına dair konstitusiya işinə baxdı.</w:t>
      </w:r>
    </w:p>
    <w:p w:rsidR="002072C6" w:rsidRPr="00B9645A" w:rsidRDefault="002072C6" w:rsidP="00B9645A">
      <w:pPr>
        <w:spacing w:after="0"/>
        <w:ind w:firstLine="567"/>
        <w:jc w:val="both"/>
        <w:rPr>
          <w:rFonts w:ascii="Times New Roman" w:hAnsi="Times New Roman" w:cs="Times New Roman"/>
          <w:sz w:val="28"/>
          <w:szCs w:val="28"/>
        </w:rPr>
      </w:pPr>
      <w:r w:rsidRPr="00B9645A">
        <w:rPr>
          <w:rFonts w:ascii="Times New Roman" w:hAnsi="Times New Roman" w:cs="Times New Roman"/>
          <w:sz w:val="28"/>
          <w:szCs w:val="28"/>
        </w:rPr>
        <w:lastRenderedPageBreak/>
        <w:t>İş üzrə hakim C.Qaracayevin məruzəsini, ərizəçinin və cavabverən orqanın nümayəndələrinin</w:t>
      </w:r>
      <w:r w:rsidR="005A75E9" w:rsidRPr="00B9645A">
        <w:rPr>
          <w:rFonts w:ascii="Times New Roman" w:hAnsi="Times New Roman" w:cs="Times New Roman"/>
          <w:sz w:val="28"/>
          <w:szCs w:val="28"/>
        </w:rPr>
        <w:t xml:space="preserve">, mütəxəssislərin </w:t>
      </w:r>
      <w:r w:rsidRPr="00B9645A">
        <w:rPr>
          <w:rFonts w:ascii="Times New Roman" w:hAnsi="Times New Roman" w:cs="Times New Roman"/>
          <w:sz w:val="28"/>
          <w:szCs w:val="28"/>
        </w:rPr>
        <w:t>çıxışlarını dinləyib, iş materiallarını araşdırıb müzakirə edərək, Azərbaycan Respublikası Konstitusiya Məhkəməsinin Plenumu</w:t>
      </w:r>
    </w:p>
    <w:p w:rsidR="000B6875" w:rsidRPr="00B9645A" w:rsidRDefault="000B6875" w:rsidP="00B9645A">
      <w:pPr>
        <w:spacing w:after="0"/>
        <w:ind w:firstLine="567"/>
        <w:jc w:val="both"/>
        <w:rPr>
          <w:rFonts w:ascii="Times New Roman" w:hAnsi="Times New Roman" w:cs="Times New Roman"/>
          <w:sz w:val="28"/>
          <w:szCs w:val="28"/>
        </w:rPr>
      </w:pPr>
    </w:p>
    <w:p w:rsidR="002072C6" w:rsidRPr="00B9645A" w:rsidRDefault="002072C6" w:rsidP="00B9645A">
      <w:pPr>
        <w:spacing w:after="0"/>
        <w:ind w:firstLine="567"/>
        <w:jc w:val="center"/>
        <w:rPr>
          <w:rFonts w:ascii="Times New Roman" w:hAnsi="Times New Roman" w:cs="Times New Roman"/>
          <w:sz w:val="28"/>
          <w:szCs w:val="28"/>
        </w:rPr>
      </w:pPr>
      <w:r w:rsidRPr="00B9645A">
        <w:rPr>
          <w:rFonts w:ascii="Times New Roman" w:hAnsi="Times New Roman" w:cs="Times New Roman"/>
          <w:b/>
          <w:sz w:val="28"/>
          <w:szCs w:val="28"/>
        </w:rPr>
        <w:t>MÜƏYYƏN  ETDİ:</w:t>
      </w:r>
      <w:bookmarkStart w:id="0" w:name="OLE_LINK22"/>
      <w:bookmarkStart w:id="1" w:name="OLE_LINK21"/>
    </w:p>
    <w:p w:rsidR="000B6875" w:rsidRPr="00B9645A" w:rsidRDefault="000B6875" w:rsidP="00B9645A">
      <w:pPr>
        <w:spacing w:after="0"/>
        <w:ind w:firstLine="567"/>
        <w:jc w:val="both"/>
        <w:rPr>
          <w:rFonts w:ascii="Times New Roman" w:hAnsi="Times New Roman" w:cs="Times New Roman"/>
          <w:sz w:val="28"/>
          <w:szCs w:val="28"/>
        </w:rPr>
      </w:pPr>
    </w:p>
    <w:p w:rsidR="00317C6D" w:rsidRPr="00B9645A" w:rsidRDefault="00963CFD" w:rsidP="00B9645A">
      <w:pPr>
        <w:spacing w:after="0"/>
        <w:ind w:firstLine="567"/>
        <w:jc w:val="both"/>
        <w:rPr>
          <w:rFonts w:ascii="Times New Roman" w:hAnsi="Times New Roman" w:cs="Times New Roman"/>
          <w:sz w:val="28"/>
          <w:szCs w:val="28"/>
        </w:rPr>
      </w:pPr>
      <w:r w:rsidRPr="00B9645A">
        <w:rPr>
          <w:rFonts w:ascii="Times New Roman" w:hAnsi="Times New Roman" w:cs="Times New Roman"/>
          <w:sz w:val="28"/>
          <w:szCs w:val="28"/>
        </w:rPr>
        <w:t xml:space="preserve">“KAT </w:t>
      </w:r>
      <w:r w:rsidR="00C3368C" w:rsidRPr="00B9645A">
        <w:rPr>
          <w:rFonts w:ascii="Times New Roman" w:hAnsi="Times New Roman" w:cs="Times New Roman"/>
          <w:sz w:val="28"/>
          <w:szCs w:val="28"/>
        </w:rPr>
        <w:t>LTD</w:t>
      </w:r>
      <w:r w:rsidRPr="00B9645A">
        <w:rPr>
          <w:rFonts w:ascii="Times New Roman" w:hAnsi="Times New Roman" w:cs="Times New Roman"/>
          <w:sz w:val="28"/>
          <w:szCs w:val="28"/>
        </w:rPr>
        <w:t>” M</w:t>
      </w:r>
      <w:r w:rsidR="00A837EA" w:rsidRPr="00B9645A">
        <w:rPr>
          <w:rFonts w:ascii="Times New Roman" w:hAnsi="Times New Roman" w:cs="Times New Roman"/>
          <w:sz w:val="28"/>
          <w:szCs w:val="28"/>
        </w:rPr>
        <w:t xml:space="preserve">əhdud </w:t>
      </w:r>
      <w:r w:rsidRPr="00B9645A">
        <w:rPr>
          <w:rFonts w:ascii="Times New Roman" w:hAnsi="Times New Roman" w:cs="Times New Roman"/>
          <w:sz w:val="28"/>
          <w:szCs w:val="28"/>
        </w:rPr>
        <w:t>M</w:t>
      </w:r>
      <w:r w:rsidR="00A837EA" w:rsidRPr="00B9645A">
        <w:rPr>
          <w:rFonts w:ascii="Times New Roman" w:hAnsi="Times New Roman" w:cs="Times New Roman"/>
          <w:sz w:val="28"/>
          <w:szCs w:val="28"/>
        </w:rPr>
        <w:t xml:space="preserve">əsuliyyətli </w:t>
      </w:r>
      <w:r w:rsidR="003B4066" w:rsidRPr="00B9645A">
        <w:rPr>
          <w:rFonts w:ascii="Times New Roman" w:hAnsi="Times New Roman" w:cs="Times New Roman"/>
          <w:sz w:val="28"/>
          <w:szCs w:val="28"/>
        </w:rPr>
        <w:t>Cəmiyyətinin</w:t>
      </w:r>
      <w:r w:rsidR="005546DD" w:rsidRPr="00B9645A">
        <w:rPr>
          <w:rFonts w:ascii="Times New Roman" w:hAnsi="Times New Roman" w:cs="Times New Roman"/>
          <w:sz w:val="28"/>
          <w:szCs w:val="28"/>
        </w:rPr>
        <w:t xml:space="preserve"> (bundan sonra</w:t>
      </w:r>
      <w:r w:rsidR="000B6875" w:rsidRPr="00B9645A">
        <w:rPr>
          <w:rFonts w:ascii="Times New Roman" w:hAnsi="Times New Roman" w:cs="Times New Roman"/>
          <w:sz w:val="28"/>
          <w:szCs w:val="28"/>
        </w:rPr>
        <w:t>–</w:t>
      </w:r>
      <w:r w:rsidR="005546DD" w:rsidRPr="00B9645A">
        <w:rPr>
          <w:rFonts w:ascii="Times New Roman" w:hAnsi="Times New Roman" w:cs="Times New Roman"/>
          <w:sz w:val="28"/>
          <w:szCs w:val="28"/>
        </w:rPr>
        <w:t xml:space="preserve"> “KAT </w:t>
      </w:r>
      <w:r w:rsidR="00C3368C" w:rsidRPr="00B9645A">
        <w:rPr>
          <w:rFonts w:ascii="Times New Roman" w:hAnsi="Times New Roman" w:cs="Times New Roman"/>
          <w:sz w:val="28"/>
          <w:szCs w:val="28"/>
        </w:rPr>
        <w:t>LTD</w:t>
      </w:r>
      <w:r w:rsidR="005546DD" w:rsidRPr="00B9645A">
        <w:rPr>
          <w:rFonts w:ascii="Times New Roman" w:hAnsi="Times New Roman" w:cs="Times New Roman"/>
          <w:sz w:val="28"/>
          <w:szCs w:val="28"/>
        </w:rPr>
        <w:t>” MMC</w:t>
      </w:r>
      <w:r w:rsidR="00A837EA" w:rsidRPr="00B9645A">
        <w:rPr>
          <w:rFonts w:ascii="Times New Roman" w:hAnsi="Times New Roman" w:cs="Times New Roman"/>
          <w:sz w:val="28"/>
          <w:szCs w:val="28"/>
        </w:rPr>
        <w:t>)</w:t>
      </w:r>
      <w:r w:rsidRPr="00B9645A">
        <w:rPr>
          <w:rFonts w:ascii="Times New Roman" w:hAnsi="Times New Roman" w:cs="Times New Roman"/>
          <w:sz w:val="28"/>
          <w:szCs w:val="28"/>
        </w:rPr>
        <w:t xml:space="preserve"> direktoru </w:t>
      </w:r>
      <w:r w:rsidR="00317C6D" w:rsidRPr="00B9645A">
        <w:rPr>
          <w:rFonts w:ascii="Times New Roman" w:hAnsi="Times New Roman" w:cs="Times New Roman"/>
          <w:sz w:val="28"/>
          <w:szCs w:val="28"/>
        </w:rPr>
        <w:t xml:space="preserve">S.Ələkbərova Azərbaycan Respublikasının Konstitusiya Məhkəməsinə (bundan sonra </w:t>
      </w:r>
      <w:r w:rsidR="000B6875" w:rsidRPr="00B9645A">
        <w:rPr>
          <w:rFonts w:ascii="Times New Roman" w:hAnsi="Times New Roman" w:cs="Times New Roman"/>
          <w:sz w:val="28"/>
          <w:szCs w:val="28"/>
        </w:rPr>
        <w:t>–</w:t>
      </w:r>
      <w:r w:rsidR="00317C6D" w:rsidRPr="00B9645A">
        <w:rPr>
          <w:rFonts w:ascii="Times New Roman" w:hAnsi="Times New Roman" w:cs="Times New Roman"/>
          <w:sz w:val="28"/>
          <w:szCs w:val="28"/>
        </w:rPr>
        <w:t xml:space="preserve"> Konstitusiya Məhkəməsi) şikayət verərək, Azərbaycan Respublikası Ali Məhkəməsinin Mülki Kollegiyasının (bundan sonra – Ali Məhkəmənin MK) 14 oktyabr 2014-cü il tarixli qərarının Azərbayca</w:t>
      </w:r>
      <w:r w:rsidR="007F1757" w:rsidRPr="00B9645A">
        <w:rPr>
          <w:rFonts w:ascii="Times New Roman" w:hAnsi="Times New Roman" w:cs="Times New Roman"/>
          <w:sz w:val="28"/>
          <w:szCs w:val="28"/>
        </w:rPr>
        <w:t>n Respublikası</w:t>
      </w:r>
      <w:r w:rsidR="00C3368C" w:rsidRPr="00B9645A">
        <w:rPr>
          <w:rFonts w:ascii="Times New Roman" w:hAnsi="Times New Roman" w:cs="Times New Roman"/>
          <w:sz w:val="28"/>
          <w:szCs w:val="28"/>
        </w:rPr>
        <w:t>nın</w:t>
      </w:r>
      <w:r w:rsidR="007F1757" w:rsidRPr="00B9645A">
        <w:rPr>
          <w:rFonts w:ascii="Times New Roman" w:hAnsi="Times New Roman" w:cs="Times New Roman"/>
          <w:sz w:val="28"/>
          <w:szCs w:val="28"/>
        </w:rPr>
        <w:t xml:space="preserve"> Konstitusiyasına</w:t>
      </w:r>
      <w:r w:rsidR="00317C6D" w:rsidRPr="00B9645A">
        <w:rPr>
          <w:rFonts w:ascii="Times New Roman" w:hAnsi="Times New Roman" w:cs="Times New Roman"/>
          <w:sz w:val="28"/>
          <w:szCs w:val="28"/>
        </w:rPr>
        <w:t xml:space="preserve"> (bundan sonra – Konstitusiya) və qanunlarına uyğunluğunun yoxlan</w:t>
      </w:r>
      <w:r w:rsidR="00C3368C" w:rsidRPr="00B9645A">
        <w:rPr>
          <w:rFonts w:ascii="Times New Roman" w:hAnsi="Times New Roman" w:cs="Times New Roman"/>
          <w:sz w:val="28"/>
          <w:szCs w:val="28"/>
        </w:rPr>
        <w:t>ıl</w:t>
      </w:r>
      <w:r w:rsidR="00317C6D" w:rsidRPr="00B9645A">
        <w:rPr>
          <w:rFonts w:ascii="Times New Roman" w:hAnsi="Times New Roman" w:cs="Times New Roman"/>
          <w:sz w:val="28"/>
          <w:szCs w:val="28"/>
        </w:rPr>
        <w:t>masını xahiş etmişdir.</w:t>
      </w:r>
    </w:p>
    <w:p w:rsidR="003876CD" w:rsidRPr="00B9645A" w:rsidRDefault="00317C6D" w:rsidP="00B9645A">
      <w:pPr>
        <w:spacing w:after="0"/>
        <w:ind w:firstLine="567"/>
        <w:jc w:val="both"/>
        <w:rPr>
          <w:rFonts w:ascii="Times New Roman" w:hAnsi="Times New Roman" w:cs="Times New Roman"/>
          <w:sz w:val="28"/>
          <w:szCs w:val="28"/>
        </w:rPr>
      </w:pPr>
      <w:r w:rsidRPr="00B9645A">
        <w:rPr>
          <w:rFonts w:ascii="Times New Roman" w:hAnsi="Times New Roman" w:cs="Times New Roman"/>
          <w:sz w:val="28"/>
          <w:szCs w:val="28"/>
        </w:rPr>
        <w:t>İşin məhkəmələr tərəfindən müəyyən edilmiş hallarından görünür ki,</w:t>
      </w:r>
      <w:r w:rsidR="003876CD" w:rsidRPr="00B9645A">
        <w:rPr>
          <w:rFonts w:ascii="Times New Roman" w:hAnsi="Times New Roman" w:cs="Times New Roman"/>
          <w:sz w:val="28"/>
          <w:szCs w:val="28"/>
        </w:rPr>
        <w:t xml:space="preserve"> Bakı şəhəri Səba</w:t>
      </w:r>
      <w:r w:rsidR="00AF6AC9" w:rsidRPr="00B9645A">
        <w:rPr>
          <w:rFonts w:ascii="Times New Roman" w:hAnsi="Times New Roman" w:cs="Times New Roman"/>
          <w:sz w:val="28"/>
          <w:szCs w:val="28"/>
        </w:rPr>
        <w:t>i</w:t>
      </w:r>
      <w:r w:rsidR="008E2F81" w:rsidRPr="00B9645A">
        <w:rPr>
          <w:rFonts w:ascii="Times New Roman" w:hAnsi="Times New Roman" w:cs="Times New Roman"/>
          <w:sz w:val="28"/>
          <w:szCs w:val="28"/>
        </w:rPr>
        <w:t>l rayon M</w:t>
      </w:r>
      <w:r w:rsidR="003876CD" w:rsidRPr="00B9645A">
        <w:rPr>
          <w:rFonts w:ascii="Times New Roman" w:hAnsi="Times New Roman" w:cs="Times New Roman"/>
          <w:sz w:val="28"/>
          <w:szCs w:val="28"/>
        </w:rPr>
        <w:t>əhkəməsinin 28 mart 2014-cü il tarixli qətnaməsi ilə</w:t>
      </w:r>
      <w:r w:rsidR="0031610B" w:rsidRPr="00B9645A">
        <w:rPr>
          <w:rFonts w:ascii="Times New Roman" w:hAnsi="Times New Roman" w:cs="Times New Roman"/>
          <w:sz w:val="28"/>
          <w:szCs w:val="28"/>
        </w:rPr>
        <w:t xml:space="preserve"> iddiaçı</w:t>
      </w:r>
      <w:r w:rsidR="003876CD" w:rsidRPr="00B9645A">
        <w:rPr>
          <w:rFonts w:ascii="Times New Roman" w:hAnsi="Times New Roman" w:cs="Times New Roman"/>
          <w:sz w:val="28"/>
          <w:szCs w:val="28"/>
        </w:rPr>
        <w:t xml:space="preserve"> “Qartal” firmasının cavabdehlə</w:t>
      </w:r>
      <w:r w:rsidR="005546DD" w:rsidRPr="00B9645A">
        <w:rPr>
          <w:rFonts w:ascii="Times New Roman" w:hAnsi="Times New Roman" w:cs="Times New Roman"/>
          <w:sz w:val="28"/>
          <w:szCs w:val="28"/>
        </w:rPr>
        <w:t xml:space="preserve">r “KAT </w:t>
      </w:r>
      <w:r w:rsidR="00C3368C" w:rsidRPr="00B9645A">
        <w:rPr>
          <w:rFonts w:ascii="Times New Roman" w:hAnsi="Times New Roman" w:cs="Times New Roman"/>
          <w:sz w:val="28"/>
          <w:szCs w:val="28"/>
        </w:rPr>
        <w:t>LTD</w:t>
      </w:r>
      <w:r w:rsidR="005546DD" w:rsidRPr="00B9645A">
        <w:rPr>
          <w:rFonts w:ascii="Times New Roman" w:hAnsi="Times New Roman" w:cs="Times New Roman"/>
          <w:sz w:val="28"/>
          <w:szCs w:val="28"/>
        </w:rPr>
        <w:t>” MMC</w:t>
      </w:r>
      <w:r w:rsidR="003876CD" w:rsidRPr="00B9645A">
        <w:rPr>
          <w:rFonts w:ascii="Times New Roman" w:hAnsi="Times New Roman" w:cs="Times New Roman"/>
          <w:sz w:val="28"/>
          <w:szCs w:val="28"/>
        </w:rPr>
        <w:t>-</w:t>
      </w:r>
      <w:r w:rsidR="008E2F81" w:rsidRPr="00B9645A">
        <w:rPr>
          <w:rFonts w:ascii="Times New Roman" w:hAnsi="Times New Roman" w:cs="Times New Roman"/>
          <w:sz w:val="28"/>
          <w:szCs w:val="28"/>
        </w:rPr>
        <w:t>y</w:t>
      </w:r>
      <w:r w:rsidR="003876CD" w:rsidRPr="00B9645A">
        <w:rPr>
          <w:rFonts w:ascii="Times New Roman" w:hAnsi="Times New Roman" w:cs="Times New Roman"/>
          <w:sz w:val="28"/>
          <w:szCs w:val="28"/>
        </w:rPr>
        <w:t>ə, Bakı şəhər</w:t>
      </w:r>
      <w:r w:rsidR="008E2F81" w:rsidRPr="00B9645A">
        <w:rPr>
          <w:rFonts w:ascii="Times New Roman" w:hAnsi="Times New Roman" w:cs="Times New Roman"/>
          <w:sz w:val="28"/>
          <w:szCs w:val="28"/>
        </w:rPr>
        <w:t>i</w:t>
      </w:r>
      <w:r w:rsidR="003876CD" w:rsidRPr="00B9645A">
        <w:rPr>
          <w:rFonts w:ascii="Times New Roman" w:hAnsi="Times New Roman" w:cs="Times New Roman"/>
          <w:sz w:val="28"/>
          <w:szCs w:val="28"/>
        </w:rPr>
        <w:t xml:space="preserve"> İcra Hakimiyyətinə</w:t>
      </w:r>
      <w:r w:rsidR="002F4276" w:rsidRPr="00B9645A">
        <w:rPr>
          <w:rFonts w:ascii="Times New Roman" w:hAnsi="Times New Roman" w:cs="Times New Roman"/>
          <w:sz w:val="28"/>
          <w:szCs w:val="28"/>
        </w:rPr>
        <w:t xml:space="preserve"> (bundan sonra – Bakı şəhər</w:t>
      </w:r>
      <w:r w:rsidR="008E2F81" w:rsidRPr="00B9645A">
        <w:rPr>
          <w:rFonts w:ascii="Times New Roman" w:hAnsi="Times New Roman" w:cs="Times New Roman"/>
          <w:sz w:val="28"/>
          <w:szCs w:val="28"/>
        </w:rPr>
        <w:t>i</w:t>
      </w:r>
      <w:r w:rsidR="002F4276" w:rsidRPr="00B9645A">
        <w:rPr>
          <w:rFonts w:ascii="Times New Roman" w:hAnsi="Times New Roman" w:cs="Times New Roman"/>
          <w:sz w:val="28"/>
          <w:szCs w:val="28"/>
        </w:rPr>
        <w:t xml:space="preserve"> İH)</w:t>
      </w:r>
      <w:r w:rsidR="003876CD" w:rsidRPr="00B9645A">
        <w:rPr>
          <w:rFonts w:ascii="Times New Roman" w:hAnsi="Times New Roman" w:cs="Times New Roman"/>
          <w:sz w:val="28"/>
          <w:szCs w:val="28"/>
        </w:rPr>
        <w:t xml:space="preserve"> və C.Sultanova qarşı </w:t>
      </w:r>
      <w:r w:rsidR="002F4276" w:rsidRPr="00B9645A">
        <w:rPr>
          <w:rFonts w:ascii="Times New Roman" w:hAnsi="Times New Roman" w:cs="Times New Roman"/>
          <w:sz w:val="28"/>
          <w:szCs w:val="28"/>
        </w:rPr>
        <w:t>Bakı şəhər</w:t>
      </w:r>
      <w:r w:rsidR="008E2F81" w:rsidRPr="00B9645A">
        <w:rPr>
          <w:rFonts w:ascii="Times New Roman" w:hAnsi="Times New Roman" w:cs="Times New Roman"/>
          <w:sz w:val="28"/>
          <w:szCs w:val="28"/>
        </w:rPr>
        <w:t>i</w:t>
      </w:r>
      <w:r w:rsidR="002F4276" w:rsidRPr="00B9645A">
        <w:rPr>
          <w:rFonts w:ascii="Times New Roman" w:hAnsi="Times New Roman" w:cs="Times New Roman"/>
          <w:sz w:val="28"/>
          <w:szCs w:val="28"/>
        </w:rPr>
        <w:t xml:space="preserve"> İH-nin 7 iyun 2006-cı il tarixli, 146 nömrəli </w:t>
      </w:r>
      <w:r w:rsidR="003876CD" w:rsidRPr="00B9645A">
        <w:rPr>
          <w:rFonts w:ascii="Times New Roman" w:hAnsi="Times New Roman" w:cs="Times New Roman"/>
          <w:sz w:val="28"/>
          <w:szCs w:val="28"/>
        </w:rPr>
        <w:t>sərəncamın</w:t>
      </w:r>
      <w:r w:rsidR="002F4276" w:rsidRPr="00B9645A">
        <w:rPr>
          <w:rFonts w:ascii="Times New Roman" w:hAnsi="Times New Roman" w:cs="Times New Roman"/>
          <w:sz w:val="28"/>
          <w:szCs w:val="28"/>
        </w:rPr>
        <w:t>ın</w:t>
      </w:r>
      <w:r w:rsidR="003876CD" w:rsidRPr="00B9645A">
        <w:rPr>
          <w:rFonts w:ascii="Times New Roman" w:hAnsi="Times New Roman" w:cs="Times New Roman"/>
          <w:sz w:val="28"/>
          <w:szCs w:val="28"/>
        </w:rPr>
        <w:t xml:space="preserve"> qismən etibarsız hesab edilməsi, özbaşına tikililərin sökülməsi, torpaq sahəsindən çıxarılma və dəymiş ziyanın əvəzinin ödənilmə</w:t>
      </w:r>
      <w:r w:rsidR="008E2F81" w:rsidRPr="00B9645A">
        <w:rPr>
          <w:rFonts w:ascii="Times New Roman" w:hAnsi="Times New Roman" w:cs="Times New Roman"/>
          <w:sz w:val="28"/>
          <w:szCs w:val="28"/>
        </w:rPr>
        <w:t>sinə dair</w:t>
      </w:r>
      <w:r w:rsidR="002F4276" w:rsidRPr="00B9645A">
        <w:rPr>
          <w:rFonts w:ascii="Times New Roman" w:hAnsi="Times New Roman" w:cs="Times New Roman"/>
          <w:sz w:val="28"/>
          <w:szCs w:val="28"/>
        </w:rPr>
        <w:t xml:space="preserve">iddia </w:t>
      </w:r>
      <w:r w:rsidR="003876CD" w:rsidRPr="00B9645A">
        <w:rPr>
          <w:rFonts w:ascii="Times New Roman" w:hAnsi="Times New Roman" w:cs="Times New Roman"/>
          <w:sz w:val="28"/>
          <w:szCs w:val="28"/>
        </w:rPr>
        <w:t>tələbləri təmin edilməmişdir.</w:t>
      </w:r>
    </w:p>
    <w:p w:rsidR="003876CD" w:rsidRPr="00B9645A" w:rsidRDefault="003876CD" w:rsidP="00B9645A">
      <w:pPr>
        <w:spacing w:after="0"/>
        <w:ind w:firstLine="567"/>
        <w:jc w:val="both"/>
        <w:rPr>
          <w:rFonts w:ascii="Times New Roman" w:hAnsi="Times New Roman" w:cs="Times New Roman"/>
          <w:sz w:val="28"/>
          <w:szCs w:val="28"/>
        </w:rPr>
      </w:pPr>
      <w:r w:rsidRPr="00B9645A">
        <w:rPr>
          <w:rFonts w:ascii="Times New Roman" w:hAnsi="Times New Roman" w:cs="Times New Roman"/>
          <w:sz w:val="28"/>
          <w:szCs w:val="28"/>
        </w:rPr>
        <w:t>Həmin qətnamədə</w:t>
      </w:r>
      <w:r w:rsidR="001C2B7A" w:rsidRPr="00B9645A">
        <w:rPr>
          <w:rFonts w:ascii="Times New Roman" w:hAnsi="Times New Roman" w:cs="Times New Roman"/>
          <w:sz w:val="28"/>
          <w:szCs w:val="28"/>
        </w:rPr>
        <w:t>n</w:t>
      </w:r>
      <w:r w:rsidRPr="00B9645A">
        <w:rPr>
          <w:rFonts w:ascii="Times New Roman" w:hAnsi="Times New Roman" w:cs="Times New Roman"/>
          <w:sz w:val="28"/>
          <w:szCs w:val="28"/>
        </w:rPr>
        <w:t xml:space="preserve"> “Qartal” firması tərəfindən</w:t>
      </w:r>
      <w:r w:rsidR="00D8499E" w:rsidRPr="00B9645A">
        <w:rPr>
          <w:rFonts w:ascii="Times New Roman" w:hAnsi="Times New Roman" w:cs="Times New Roman"/>
          <w:sz w:val="28"/>
          <w:szCs w:val="28"/>
        </w:rPr>
        <w:t xml:space="preserve"> verilmiş</w:t>
      </w:r>
      <w:r w:rsidRPr="00B9645A">
        <w:rPr>
          <w:rFonts w:ascii="Times New Roman" w:hAnsi="Times New Roman" w:cs="Times New Roman"/>
          <w:sz w:val="28"/>
          <w:szCs w:val="28"/>
        </w:rPr>
        <w:t xml:space="preserve"> apellyasiya şikayətiBakı Apellyasiya Məhkəmə</w:t>
      </w:r>
      <w:r w:rsidR="005C789B" w:rsidRPr="00B9645A">
        <w:rPr>
          <w:rFonts w:ascii="Times New Roman" w:hAnsi="Times New Roman" w:cs="Times New Roman"/>
          <w:sz w:val="28"/>
          <w:szCs w:val="28"/>
        </w:rPr>
        <w:t xml:space="preserve">sinin Mülki Kollegiyasının </w:t>
      </w:r>
      <w:r w:rsidR="00121B2C" w:rsidRPr="00B9645A">
        <w:rPr>
          <w:rFonts w:ascii="Times New Roman" w:hAnsi="Times New Roman" w:cs="Times New Roman"/>
          <w:sz w:val="28"/>
          <w:szCs w:val="28"/>
        </w:rPr>
        <w:t>(bundan sonra – Bakı Apellyasiya Məhkəmə</w:t>
      </w:r>
      <w:r w:rsidR="00AF6AC9" w:rsidRPr="00B9645A">
        <w:rPr>
          <w:rFonts w:ascii="Times New Roman" w:hAnsi="Times New Roman" w:cs="Times New Roman"/>
          <w:sz w:val="28"/>
          <w:szCs w:val="28"/>
        </w:rPr>
        <w:t>sinin MK)</w:t>
      </w:r>
      <w:r w:rsidR="005C789B" w:rsidRPr="00B9645A">
        <w:rPr>
          <w:rFonts w:ascii="Times New Roman" w:hAnsi="Times New Roman" w:cs="Times New Roman"/>
          <w:sz w:val="28"/>
          <w:szCs w:val="28"/>
        </w:rPr>
        <w:t xml:space="preserve">24 </w:t>
      </w:r>
      <w:r w:rsidRPr="00B9645A">
        <w:rPr>
          <w:rFonts w:ascii="Times New Roman" w:hAnsi="Times New Roman" w:cs="Times New Roman"/>
          <w:sz w:val="28"/>
          <w:szCs w:val="28"/>
        </w:rPr>
        <w:t>iyun 2014-cü il tarixli qətnaməsi ilə</w:t>
      </w:r>
      <w:r w:rsidR="00D8499E" w:rsidRPr="00B9645A">
        <w:rPr>
          <w:rFonts w:ascii="Times New Roman" w:hAnsi="Times New Roman" w:cs="Times New Roman"/>
          <w:sz w:val="28"/>
          <w:szCs w:val="28"/>
        </w:rPr>
        <w:t xml:space="preserve"> qismən təmin</w:t>
      </w:r>
      <w:r w:rsidR="00FC5F6E" w:rsidRPr="00B9645A">
        <w:rPr>
          <w:rFonts w:ascii="Times New Roman" w:hAnsi="Times New Roman" w:cs="Times New Roman"/>
          <w:sz w:val="28"/>
          <w:szCs w:val="28"/>
        </w:rPr>
        <w:t xml:space="preserve"> edimiş,</w:t>
      </w:r>
      <w:r w:rsidR="007F1757" w:rsidRPr="00B9645A">
        <w:rPr>
          <w:rFonts w:ascii="Times New Roman" w:hAnsi="Times New Roman" w:cs="Times New Roman"/>
          <w:sz w:val="28"/>
          <w:szCs w:val="28"/>
        </w:rPr>
        <w:t xml:space="preserve"> Bakı şəhəri Səbail rayon Məhkəməsinin qeyd olunan qətnaməsi qismən,</w:t>
      </w:r>
      <w:r w:rsidR="00FC5F6E" w:rsidRPr="00B9645A">
        <w:rPr>
          <w:rFonts w:ascii="Times New Roman" w:hAnsi="Times New Roman" w:cs="Times New Roman"/>
          <w:sz w:val="28"/>
          <w:szCs w:val="28"/>
        </w:rPr>
        <w:t xml:space="preserve">yəni </w:t>
      </w:r>
      <w:r w:rsidR="007F1757" w:rsidRPr="00B9645A">
        <w:rPr>
          <w:rFonts w:ascii="Times New Roman" w:hAnsi="Times New Roman" w:cs="Times New Roman"/>
          <w:sz w:val="28"/>
          <w:szCs w:val="28"/>
        </w:rPr>
        <w:t xml:space="preserve">Bakı şəhəri İH-nin 7 iyun 2006-cı il tarixli, 146 nömrəli sərəncamının </w:t>
      </w:r>
      <w:r w:rsidRPr="00B9645A">
        <w:rPr>
          <w:rFonts w:ascii="Times New Roman" w:hAnsi="Times New Roman" w:cs="Times New Roman"/>
          <w:sz w:val="28"/>
          <w:szCs w:val="28"/>
        </w:rPr>
        <w:t>qismən etibarsız hesab edilm</w:t>
      </w:r>
      <w:r w:rsidR="00FC5F6E" w:rsidRPr="00B9645A">
        <w:rPr>
          <w:rFonts w:ascii="Times New Roman" w:hAnsi="Times New Roman" w:cs="Times New Roman"/>
          <w:sz w:val="28"/>
          <w:szCs w:val="28"/>
        </w:rPr>
        <w:t>əsi</w:t>
      </w:r>
      <w:r w:rsidRPr="00B9645A">
        <w:rPr>
          <w:rFonts w:ascii="Times New Roman" w:hAnsi="Times New Roman" w:cs="Times New Roman"/>
          <w:sz w:val="28"/>
          <w:szCs w:val="28"/>
        </w:rPr>
        <w:t xml:space="preserve">, cavabdehlərin mübahisəli torpaq sahəsindən çıxarılması və </w:t>
      </w:r>
      <w:r w:rsidR="00FC5F6E" w:rsidRPr="00B9645A">
        <w:rPr>
          <w:rFonts w:ascii="Times New Roman" w:hAnsi="Times New Roman" w:cs="Times New Roman"/>
          <w:sz w:val="28"/>
          <w:szCs w:val="28"/>
        </w:rPr>
        <w:t xml:space="preserve">maddi zərərin ödənilməsi barədə </w:t>
      </w:r>
      <w:r w:rsidRPr="00B9645A">
        <w:rPr>
          <w:rFonts w:ascii="Times New Roman" w:hAnsi="Times New Roman" w:cs="Times New Roman"/>
          <w:sz w:val="28"/>
          <w:szCs w:val="28"/>
        </w:rPr>
        <w:t>tələblərin rədd edilməsi hissəsində lə</w:t>
      </w:r>
      <w:r w:rsidR="00FC5F6E" w:rsidRPr="00B9645A">
        <w:rPr>
          <w:rFonts w:ascii="Times New Roman" w:hAnsi="Times New Roman" w:cs="Times New Roman"/>
          <w:sz w:val="28"/>
          <w:szCs w:val="28"/>
        </w:rPr>
        <w:t>ğv olunmuş və</w:t>
      </w:r>
      <w:r w:rsidRPr="00B9645A">
        <w:rPr>
          <w:rFonts w:ascii="Times New Roman" w:hAnsi="Times New Roman" w:cs="Times New Roman"/>
          <w:sz w:val="28"/>
          <w:szCs w:val="28"/>
        </w:rPr>
        <w:t xml:space="preserve"> həmin hissədə iddia qismən təmin edilmişdir.</w:t>
      </w:r>
    </w:p>
    <w:p w:rsidR="003876CD" w:rsidRPr="00B9645A" w:rsidRDefault="00AC1509" w:rsidP="00B9645A">
      <w:pPr>
        <w:spacing w:after="0"/>
        <w:ind w:firstLine="567"/>
        <w:jc w:val="both"/>
        <w:rPr>
          <w:rFonts w:ascii="Times New Roman" w:hAnsi="Times New Roman" w:cs="Times New Roman"/>
          <w:sz w:val="28"/>
          <w:szCs w:val="28"/>
        </w:rPr>
      </w:pPr>
      <w:r w:rsidRPr="00B9645A">
        <w:rPr>
          <w:rFonts w:ascii="Times New Roman" w:hAnsi="Times New Roman" w:cs="Times New Roman"/>
          <w:sz w:val="28"/>
          <w:szCs w:val="28"/>
        </w:rPr>
        <w:t xml:space="preserve">“KAT </w:t>
      </w:r>
      <w:r w:rsidR="00C3368C" w:rsidRPr="00B9645A">
        <w:rPr>
          <w:rFonts w:ascii="Times New Roman" w:hAnsi="Times New Roman" w:cs="Times New Roman"/>
          <w:sz w:val="28"/>
          <w:szCs w:val="28"/>
        </w:rPr>
        <w:t>LTD</w:t>
      </w:r>
      <w:r w:rsidRPr="00B9645A">
        <w:rPr>
          <w:rFonts w:ascii="Times New Roman" w:hAnsi="Times New Roman" w:cs="Times New Roman"/>
          <w:sz w:val="28"/>
          <w:szCs w:val="28"/>
        </w:rPr>
        <w:t>” MM</w:t>
      </w:r>
      <w:r w:rsidR="00CC47B7" w:rsidRPr="00B9645A">
        <w:rPr>
          <w:rFonts w:ascii="Times New Roman" w:hAnsi="Times New Roman" w:cs="Times New Roman"/>
          <w:sz w:val="28"/>
          <w:szCs w:val="28"/>
        </w:rPr>
        <w:t>C</w:t>
      </w:r>
      <w:r w:rsidR="007F1757" w:rsidRPr="00B9645A">
        <w:rPr>
          <w:rFonts w:ascii="Times New Roman" w:hAnsi="Times New Roman" w:cs="Times New Roman"/>
          <w:sz w:val="28"/>
          <w:szCs w:val="28"/>
        </w:rPr>
        <w:t>-nin</w:t>
      </w:r>
      <w:r w:rsidR="003876CD" w:rsidRPr="00B9645A">
        <w:rPr>
          <w:rFonts w:ascii="Times New Roman" w:hAnsi="Times New Roman" w:cs="Times New Roman"/>
          <w:sz w:val="28"/>
          <w:szCs w:val="28"/>
        </w:rPr>
        <w:t xml:space="preserve"> həmin qətnamədən verdiyi kassasiya şikayə</w:t>
      </w:r>
      <w:r w:rsidR="0031610B" w:rsidRPr="00B9645A">
        <w:rPr>
          <w:rFonts w:ascii="Times New Roman" w:hAnsi="Times New Roman" w:cs="Times New Roman"/>
          <w:sz w:val="28"/>
          <w:szCs w:val="28"/>
        </w:rPr>
        <w:t xml:space="preserve">ti </w:t>
      </w:r>
      <w:r w:rsidR="003876CD" w:rsidRPr="00B9645A">
        <w:rPr>
          <w:rFonts w:ascii="Times New Roman" w:hAnsi="Times New Roman" w:cs="Times New Roman"/>
          <w:sz w:val="28"/>
          <w:szCs w:val="28"/>
        </w:rPr>
        <w:t>Ali Məhkəmə</w:t>
      </w:r>
      <w:r w:rsidR="00121B2C" w:rsidRPr="00B9645A">
        <w:rPr>
          <w:rFonts w:ascii="Times New Roman" w:hAnsi="Times New Roman" w:cs="Times New Roman"/>
          <w:sz w:val="28"/>
          <w:szCs w:val="28"/>
        </w:rPr>
        <w:t>nin MK-</w:t>
      </w:r>
      <w:r w:rsidR="003876CD" w:rsidRPr="00B9645A">
        <w:rPr>
          <w:rFonts w:ascii="Times New Roman" w:hAnsi="Times New Roman" w:cs="Times New Roman"/>
          <w:sz w:val="28"/>
          <w:szCs w:val="28"/>
        </w:rPr>
        <w:t>nın 14 oktyabr 2014-cü il tarixli qərarı ilə tə</w:t>
      </w:r>
      <w:r w:rsidR="00121B2C" w:rsidRPr="00B9645A">
        <w:rPr>
          <w:rFonts w:ascii="Times New Roman" w:hAnsi="Times New Roman" w:cs="Times New Roman"/>
          <w:sz w:val="28"/>
          <w:szCs w:val="28"/>
        </w:rPr>
        <w:t xml:space="preserve">min olunmamış və iş üzrə </w:t>
      </w:r>
      <w:r w:rsidR="00EB471B" w:rsidRPr="00B9645A">
        <w:rPr>
          <w:rFonts w:ascii="Times New Roman" w:hAnsi="Times New Roman" w:cs="Times New Roman"/>
          <w:sz w:val="28"/>
          <w:szCs w:val="28"/>
        </w:rPr>
        <w:t>apellyasiya instansiyası məhkəməsinin</w:t>
      </w:r>
      <w:r w:rsidR="003876CD" w:rsidRPr="00B9645A">
        <w:rPr>
          <w:rFonts w:ascii="Times New Roman" w:hAnsi="Times New Roman" w:cs="Times New Roman"/>
          <w:sz w:val="28"/>
          <w:szCs w:val="28"/>
        </w:rPr>
        <w:t xml:space="preserve"> qətnaməsi dəyişdirilmədən saxlanılmışdır.</w:t>
      </w:r>
    </w:p>
    <w:p w:rsidR="00827CAB" w:rsidRPr="00B9645A" w:rsidRDefault="00317C6D" w:rsidP="00B9645A">
      <w:pPr>
        <w:spacing w:after="0"/>
        <w:ind w:firstLine="567"/>
        <w:jc w:val="both"/>
        <w:rPr>
          <w:rFonts w:ascii="Times New Roman" w:hAnsi="Times New Roman" w:cs="Times New Roman"/>
          <w:sz w:val="28"/>
          <w:szCs w:val="28"/>
        </w:rPr>
      </w:pPr>
      <w:r w:rsidRPr="00B9645A">
        <w:rPr>
          <w:rFonts w:ascii="Times New Roman" w:hAnsi="Times New Roman" w:cs="Times New Roman"/>
          <w:sz w:val="28"/>
          <w:szCs w:val="28"/>
        </w:rPr>
        <w:t xml:space="preserve">Ərizəçi Ali Məhkəmənin MK-nın 14 oktyabr 2014-cü il tarixli qərarının </w:t>
      </w:r>
      <w:r w:rsidR="00121B2C" w:rsidRPr="00B9645A">
        <w:rPr>
          <w:rFonts w:ascii="Times New Roman" w:hAnsi="Times New Roman" w:cs="Times New Roman"/>
          <w:sz w:val="28"/>
          <w:szCs w:val="28"/>
        </w:rPr>
        <w:t>Konstitusiya</w:t>
      </w:r>
      <w:r w:rsidRPr="00B9645A">
        <w:rPr>
          <w:rFonts w:ascii="Times New Roman" w:hAnsi="Times New Roman" w:cs="Times New Roman"/>
          <w:sz w:val="28"/>
          <w:szCs w:val="28"/>
        </w:rPr>
        <w:t>nın 29</w:t>
      </w:r>
      <w:r w:rsidR="00A00263" w:rsidRPr="00B9645A">
        <w:rPr>
          <w:rFonts w:ascii="Times New Roman" w:hAnsi="Times New Roman" w:cs="Times New Roman"/>
          <w:sz w:val="28"/>
          <w:szCs w:val="28"/>
        </w:rPr>
        <w:t xml:space="preserve"> və</w:t>
      </w:r>
      <w:r w:rsidRPr="00B9645A">
        <w:rPr>
          <w:rFonts w:ascii="Times New Roman" w:hAnsi="Times New Roman" w:cs="Times New Roman"/>
          <w:sz w:val="28"/>
          <w:szCs w:val="28"/>
        </w:rPr>
        <w:t xml:space="preserve"> 60-cı</w:t>
      </w:r>
      <w:r w:rsidR="00A00263" w:rsidRPr="00B9645A">
        <w:rPr>
          <w:rFonts w:ascii="Times New Roman" w:hAnsi="Times New Roman" w:cs="Times New Roman"/>
          <w:sz w:val="28"/>
          <w:szCs w:val="28"/>
        </w:rPr>
        <w:t xml:space="preserve"> maddə</w:t>
      </w:r>
      <w:r w:rsidR="002210F0" w:rsidRPr="00B9645A">
        <w:rPr>
          <w:rFonts w:ascii="Times New Roman" w:hAnsi="Times New Roman" w:cs="Times New Roman"/>
          <w:sz w:val="28"/>
          <w:szCs w:val="28"/>
        </w:rPr>
        <w:t>ləri</w:t>
      </w:r>
      <w:r w:rsidR="00A00263" w:rsidRPr="00B9645A">
        <w:rPr>
          <w:rFonts w:ascii="Times New Roman" w:hAnsi="Times New Roman" w:cs="Times New Roman"/>
          <w:sz w:val="28"/>
          <w:szCs w:val="28"/>
        </w:rPr>
        <w:t>nə</w:t>
      </w:r>
      <w:r w:rsidRPr="00B9645A">
        <w:rPr>
          <w:rFonts w:ascii="Times New Roman" w:hAnsi="Times New Roman" w:cs="Times New Roman"/>
          <w:sz w:val="28"/>
          <w:szCs w:val="28"/>
        </w:rPr>
        <w:t xml:space="preserve">, </w:t>
      </w:r>
      <w:r w:rsidR="00330D51" w:rsidRPr="00B9645A">
        <w:rPr>
          <w:rFonts w:ascii="Times New Roman" w:hAnsi="Times New Roman" w:cs="Times New Roman"/>
          <w:sz w:val="28"/>
          <w:szCs w:val="28"/>
        </w:rPr>
        <w:t xml:space="preserve">Azərbaycan Respublikası </w:t>
      </w:r>
      <w:r w:rsidRPr="00B9645A">
        <w:rPr>
          <w:rFonts w:ascii="Times New Roman" w:hAnsi="Times New Roman" w:cs="Times New Roman"/>
          <w:sz w:val="28"/>
          <w:szCs w:val="28"/>
        </w:rPr>
        <w:t>Mülki Məcəllə</w:t>
      </w:r>
      <w:r w:rsidR="00726DD1" w:rsidRPr="00B9645A">
        <w:rPr>
          <w:rFonts w:ascii="Times New Roman" w:hAnsi="Times New Roman" w:cs="Times New Roman"/>
          <w:sz w:val="28"/>
          <w:szCs w:val="28"/>
        </w:rPr>
        <w:t>si</w:t>
      </w:r>
      <w:r w:rsidRPr="00B9645A">
        <w:rPr>
          <w:rFonts w:ascii="Times New Roman" w:hAnsi="Times New Roman" w:cs="Times New Roman"/>
          <w:sz w:val="28"/>
          <w:szCs w:val="28"/>
        </w:rPr>
        <w:t>nin</w:t>
      </w:r>
      <w:r w:rsidR="00330D51" w:rsidRPr="00B9645A">
        <w:rPr>
          <w:rFonts w:ascii="Times New Roman" w:hAnsi="Times New Roman" w:cs="Times New Roman"/>
          <w:sz w:val="28"/>
          <w:szCs w:val="28"/>
        </w:rPr>
        <w:t xml:space="preserve"> (bundan sonra </w:t>
      </w:r>
      <w:r w:rsidR="00726DD1" w:rsidRPr="00B9645A">
        <w:rPr>
          <w:rFonts w:ascii="Times New Roman" w:hAnsi="Times New Roman" w:cs="Times New Roman"/>
          <w:sz w:val="28"/>
          <w:szCs w:val="28"/>
        </w:rPr>
        <w:t>–</w:t>
      </w:r>
      <w:r w:rsidR="00330D51" w:rsidRPr="00B9645A">
        <w:rPr>
          <w:rFonts w:ascii="Times New Roman" w:hAnsi="Times New Roman" w:cs="Times New Roman"/>
          <w:sz w:val="28"/>
          <w:szCs w:val="28"/>
        </w:rPr>
        <w:t xml:space="preserve"> M</w:t>
      </w:r>
      <w:r w:rsidR="00726DD1" w:rsidRPr="00B9645A">
        <w:rPr>
          <w:rFonts w:ascii="Times New Roman" w:hAnsi="Times New Roman" w:cs="Times New Roman"/>
          <w:sz w:val="28"/>
          <w:szCs w:val="28"/>
        </w:rPr>
        <w:t>ülki Məcəllə</w:t>
      </w:r>
      <w:r w:rsidR="00330D51" w:rsidRPr="00B9645A">
        <w:rPr>
          <w:rFonts w:ascii="Times New Roman" w:hAnsi="Times New Roman" w:cs="Times New Roman"/>
          <w:sz w:val="28"/>
          <w:szCs w:val="28"/>
        </w:rPr>
        <w:t>)</w:t>
      </w:r>
      <w:r w:rsidR="00690080" w:rsidRPr="00B9645A">
        <w:rPr>
          <w:rFonts w:ascii="Times New Roman" w:hAnsi="Times New Roman" w:cs="Times New Roman"/>
          <w:sz w:val="28"/>
          <w:szCs w:val="28"/>
        </w:rPr>
        <w:t xml:space="preserve"> 139, 146.1, 146.2 və</w:t>
      </w:r>
      <w:r w:rsidRPr="00B9645A">
        <w:rPr>
          <w:rFonts w:ascii="Times New Roman" w:hAnsi="Times New Roman" w:cs="Times New Roman"/>
          <w:sz w:val="28"/>
          <w:szCs w:val="28"/>
        </w:rPr>
        <w:t xml:space="preserve"> 146.8-ci</w:t>
      </w:r>
      <w:r w:rsidR="00EB471B" w:rsidRPr="00B9645A">
        <w:rPr>
          <w:rFonts w:ascii="Times New Roman" w:hAnsi="Times New Roman" w:cs="Times New Roman"/>
          <w:sz w:val="28"/>
          <w:szCs w:val="28"/>
        </w:rPr>
        <w:t xml:space="preserve"> maddələrinə</w:t>
      </w:r>
      <w:r w:rsidRPr="00B9645A">
        <w:rPr>
          <w:rFonts w:ascii="Times New Roman" w:hAnsi="Times New Roman" w:cs="Times New Roman"/>
          <w:sz w:val="28"/>
          <w:szCs w:val="28"/>
        </w:rPr>
        <w:t xml:space="preserve">, </w:t>
      </w:r>
      <w:r w:rsidR="00330D51" w:rsidRPr="00B9645A">
        <w:rPr>
          <w:rFonts w:ascii="Times New Roman" w:hAnsi="Times New Roman" w:cs="Times New Roman"/>
          <w:sz w:val="28"/>
          <w:szCs w:val="28"/>
        </w:rPr>
        <w:t xml:space="preserve">Azərbaycan Respublikası Mülki ProsessualMəcəlləsinin (bundan sonra </w:t>
      </w:r>
      <w:r w:rsidR="00726DD1" w:rsidRPr="00B9645A">
        <w:rPr>
          <w:rFonts w:ascii="Times New Roman" w:hAnsi="Times New Roman" w:cs="Times New Roman"/>
          <w:sz w:val="28"/>
          <w:szCs w:val="28"/>
        </w:rPr>
        <w:t>–</w:t>
      </w:r>
      <w:r w:rsidR="00330D51" w:rsidRPr="00B9645A">
        <w:rPr>
          <w:rFonts w:ascii="Times New Roman" w:hAnsi="Times New Roman" w:cs="Times New Roman"/>
          <w:sz w:val="28"/>
          <w:szCs w:val="28"/>
        </w:rPr>
        <w:t xml:space="preserve"> M</w:t>
      </w:r>
      <w:r w:rsidR="00726DD1" w:rsidRPr="00B9645A">
        <w:rPr>
          <w:rFonts w:ascii="Times New Roman" w:hAnsi="Times New Roman" w:cs="Times New Roman"/>
          <w:sz w:val="28"/>
          <w:szCs w:val="28"/>
        </w:rPr>
        <w:t>ülki Prosessual Məcəllə</w:t>
      </w:r>
      <w:r w:rsidR="00330D51" w:rsidRPr="00B9645A">
        <w:rPr>
          <w:rFonts w:ascii="Times New Roman" w:hAnsi="Times New Roman" w:cs="Times New Roman"/>
          <w:sz w:val="28"/>
          <w:szCs w:val="28"/>
        </w:rPr>
        <w:t>)</w:t>
      </w:r>
      <w:r w:rsidR="00690080" w:rsidRPr="00B9645A">
        <w:rPr>
          <w:rFonts w:ascii="Times New Roman" w:hAnsi="Times New Roman" w:cs="Times New Roman"/>
          <w:sz w:val="28"/>
          <w:szCs w:val="28"/>
        </w:rPr>
        <w:t>88, 217 və</w:t>
      </w:r>
      <w:r w:rsidRPr="00B9645A">
        <w:rPr>
          <w:rFonts w:ascii="Times New Roman" w:hAnsi="Times New Roman" w:cs="Times New Roman"/>
          <w:sz w:val="28"/>
          <w:szCs w:val="28"/>
        </w:rPr>
        <w:t xml:space="preserve"> 218-ci maddələrinə</w:t>
      </w:r>
      <w:r w:rsidR="00121B2C" w:rsidRPr="00B9645A">
        <w:rPr>
          <w:rFonts w:ascii="Times New Roman" w:hAnsi="Times New Roman" w:cs="Times New Roman"/>
          <w:sz w:val="28"/>
          <w:szCs w:val="28"/>
        </w:rPr>
        <w:t xml:space="preserve"> uyğun olma</w:t>
      </w:r>
      <w:r w:rsidR="00A00263" w:rsidRPr="00B9645A">
        <w:rPr>
          <w:rFonts w:ascii="Times New Roman" w:hAnsi="Times New Roman" w:cs="Times New Roman"/>
          <w:sz w:val="28"/>
          <w:szCs w:val="28"/>
        </w:rPr>
        <w:t>yan</w:t>
      </w:r>
      <w:r w:rsidR="00121B2C" w:rsidRPr="00B9645A">
        <w:rPr>
          <w:rFonts w:ascii="Times New Roman" w:hAnsi="Times New Roman" w:cs="Times New Roman"/>
          <w:sz w:val="28"/>
          <w:szCs w:val="28"/>
        </w:rPr>
        <w:t xml:space="preserve"> hesab edilməsini</w:t>
      </w:r>
      <w:r w:rsidRPr="00B9645A">
        <w:rPr>
          <w:rFonts w:ascii="Times New Roman" w:hAnsi="Times New Roman" w:cs="Times New Roman"/>
          <w:sz w:val="28"/>
          <w:szCs w:val="28"/>
        </w:rPr>
        <w:t xml:space="preserve"> və həmin işə mü</w:t>
      </w:r>
      <w:r w:rsidR="00D8499E" w:rsidRPr="00B9645A">
        <w:rPr>
          <w:rFonts w:ascii="Times New Roman" w:hAnsi="Times New Roman" w:cs="Times New Roman"/>
          <w:sz w:val="28"/>
          <w:szCs w:val="28"/>
        </w:rPr>
        <w:t>lki prosessual qanunvericiliklə</w:t>
      </w:r>
      <w:r w:rsidRPr="00B9645A">
        <w:rPr>
          <w:rFonts w:ascii="Times New Roman" w:hAnsi="Times New Roman" w:cs="Times New Roman"/>
          <w:sz w:val="28"/>
          <w:szCs w:val="28"/>
        </w:rPr>
        <w:t xml:space="preserve"> müəyyən edilmiş qaydada yenidən baxılması barədə qərar qəbul edilmə</w:t>
      </w:r>
      <w:r w:rsidR="00D8499E" w:rsidRPr="00B9645A">
        <w:rPr>
          <w:rFonts w:ascii="Times New Roman" w:hAnsi="Times New Roman" w:cs="Times New Roman"/>
          <w:sz w:val="28"/>
          <w:szCs w:val="28"/>
        </w:rPr>
        <w:t>sini xahiş etmişdir</w:t>
      </w:r>
      <w:r w:rsidRPr="00B9645A">
        <w:rPr>
          <w:rFonts w:ascii="Times New Roman" w:hAnsi="Times New Roman" w:cs="Times New Roman"/>
          <w:sz w:val="28"/>
          <w:szCs w:val="28"/>
        </w:rPr>
        <w:t>.</w:t>
      </w:r>
    </w:p>
    <w:p w:rsidR="00EA41E1" w:rsidRPr="00B9645A" w:rsidRDefault="00EA41E1" w:rsidP="00B9645A">
      <w:pPr>
        <w:spacing w:after="0"/>
        <w:ind w:firstLine="567"/>
        <w:jc w:val="both"/>
        <w:rPr>
          <w:rFonts w:ascii="Times New Roman" w:hAnsi="Times New Roman" w:cs="Times New Roman"/>
          <w:sz w:val="28"/>
          <w:szCs w:val="28"/>
        </w:rPr>
      </w:pPr>
      <w:r w:rsidRPr="00B9645A">
        <w:rPr>
          <w:rFonts w:ascii="Times New Roman" w:hAnsi="Times New Roman" w:cs="Times New Roman"/>
          <w:sz w:val="28"/>
          <w:szCs w:val="28"/>
        </w:rPr>
        <w:lastRenderedPageBreak/>
        <w:t>Konstitusiya Məhkəməsinin Plenumu şikayətlə bağlı aşağıdakıların qeyd edilməsini zəruri hesab edir.</w:t>
      </w:r>
    </w:p>
    <w:p w:rsidR="008805F5" w:rsidRPr="00B9645A" w:rsidRDefault="008805F5" w:rsidP="00B9645A">
      <w:pPr>
        <w:spacing w:after="0"/>
        <w:ind w:firstLine="567"/>
        <w:jc w:val="both"/>
        <w:rPr>
          <w:rFonts w:ascii="Times New Roman" w:hAnsi="Times New Roman" w:cs="Times New Roman"/>
          <w:sz w:val="28"/>
          <w:szCs w:val="28"/>
        </w:rPr>
      </w:pPr>
      <w:r w:rsidRPr="00B9645A">
        <w:rPr>
          <w:rFonts w:ascii="Times New Roman" w:hAnsi="Times New Roman" w:cs="Times New Roman"/>
          <w:sz w:val="28"/>
          <w:szCs w:val="28"/>
        </w:rPr>
        <w:t>Konstitusiyanın 60-cı maddəsinin I hissəsinə əsasən hər kəsin hüquq və azadlıqlarının məhkəmədə müdafiəsinə təminat verilir.</w:t>
      </w:r>
    </w:p>
    <w:p w:rsidR="008805F5" w:rsidRPr="00B9645A" w:rsidRDefault="008805F5" w:rsidP="00B9645A">
      <w:pPr>
        <w:spacing w:after="0"/>
        <w:ind w:firstLine="567"/>
        <w:jc w:val="both"/>
        <w:rPr>
          <w:rFonts w:ascii="Times New Roman" w:hAnsi="Times New Roman" w:cs="Times New Roman"/>
          <w:sz w:val="28"/>
          <w:szCs w:val="28"/>
        </w:rPr>
      </w:pPr>
      <w:r w:rsidRPr="00B9645A">
        <w:rPr>
          <w:rFonts w:ascii="Times New Roman" w:hAnsi="Times New Roman" w:cs="Times New Roman"/>
          <w:sz w:val="28"/>
          <w:szCs w:val="28"/>
        </w:rPr>
        <w:t>Konstitusiya Məhkəməsi Plenumunun bununla bağlı formalaşdırdığı hüquqi mövqeyə görə, məhkəmə müdafiəsi hüququ əsas insan və vətəndaş hüquqları və azadlıqları sırasında olmaqla yanaşı, Konstitusiyada təsbit edilmiş digər hüquq və azadlıqların təminatı qismində çıxış edir. Sözügedən hüquq yalnız məhkəməyə müraciətlə məhdudlaşmır, habelə pozulmuş hüquqları və azadlıqları səmərəli bərpa etmək iqtidarında olan ədalət mühakiməsini də nəzərdə tutur (Konstitusiya Məhkəməsi Plenumunun “Azərbaycan Respublikası Mülki Prosessual Məcəlləsinin 372-ci maddəsinin apellyasiya baxışının hədləri barədə müddəalarının həmin Məcəllənin 372.1 və 372.7-ci maddələrinin tələbləri baxımından şərh edilməsinə dair” 5 dekabr 2011-ci il tarixli Qərarı).</w:t>
      </w:r>
    </w:p>
    <w:p w:rsidR="008805F5" w:rsidRPr="00B9645A" w:rsidRDefault="008805F5" w:rsidP="00B9645A">
      <w:pPr>
        <w:spacing w:after="0"/>
        <w:ind w:firstLine="567"/>
        <w:jc w:val="both"/>
        <w:rPr>
          <w:rFonts w:ascii="Times New Roman" w:hAnsi="Times New Roman" w:cs="Times New Roman"/>
          <w:sz w:val="28"/>
          <w:szCs w:val="28"/>
        </w:rPr>
      </w:pPr>
      <w:r w:rsidRPr="00B9645A">
        <w:rPr>
          <w:rFonts w:ascii="Times New Roman" w:hAnsi="Times New Roman" w:cs="Times New Roman"/>
          <w:sz w:val="28"/>
          <w:szCs w:val="28"/>
        </w:rPr>
        <w:t xml:space="preserve">Konstitusiya Məhkəməsinin Plenumu onu da qeyd etməyi zəruri hesab edir ki, </w:t>
      </w:r>
      <w:r w:rsidR="00EA41E1" w:rsidRPr="00B9645A">
        <w:rPr>
          <w:rFonts w:ascii="Times New Roman" w:hAnsi="Times New Roman" w:cs="Times New Roman"/>
          <w:sz w:val="28"/>
          <w:szCs w:val="28"/>
        </w:rPr>
        <w:t>Konstitusiyanın 60-cı maddəsi</w:t>
      </w:r>
      <w:r w:rsidRPr="00B9645A">
        <w:rPr>
          <w:rFonts w:ascii="Times New Roman" w:hAnsi="Times New Roman" w:cs="Times New Roman"/>
          <w:sz w:val="28"/>
          <w:szCs w:val="28"/>
        </w:rPr>
        <w:t xml:space="preserve">hər kəsin hüquq və azadlıqlarına təminat verməklə yanaşı, müxtəlif məhkəmə instansiyalarında müraciətin (şikayətin) baxılmasının prosessual qaydalarına dəqiq riayət olunmasını da özündə ehtiva edir. Bu məqsədlə qanunverici mülki işlər üzrə məhkəmə aktlarının ədalətli və qanuni olmasını təmin etmək üçün mülki məhkəmə icraatına dair qanunvericiliyin mühüm və əsas mənbəyi olan </w:t>
      </w:r>
      <w:r w:rsidR="00F67061" w:rsidRPr="00B9645A">
        <w:rPr>
          <w:rFonts w:ascii="Times New Roman" w:hAnsi="Times New Roman" w:cs="Times New Roman"/>
          <w:sz w:val="28"/>
          <w:szCs w:val="28"/>
        </w:rPr>
        <w:t xml:space="preserve">Mülki </w:t>
      </w:r>
      <w:r w:rsidR="00F22A31" w:rsidRPr="00B9645A">
        <w:rPr>
          <w:rFonts w:ascii="Times New Roman" w:hAnsi="Times New Roman" w:cs="Times New Roman"/>
          <w:sz w:val="28"/>
          <w:szCs w:val="28"/>
        </w:rPr>
        <w:t>Prosessual</w:t>
      </w:r>
      <w:r w:rsidR="00F67061" w:rsidRPr="00B9645A">
        <w:rPr>
          <w:rFonts w:ascii="Times New Roman" w:hAnsi="Times New Roman" w:cs="Times New Roman"/>
          <w:sz w:val="28"/>
          <w:szCs w:val="28"/>
        </w:rPr>
        <w:t xml:space="preserve"> Məcəllədə</w:t>
      </w:r>
      <w:r w:rsidRPr="00B9645A">
        <w:rPr>
          <w:rFonts w:ascii="Times New Roman" w:hAnsi="Times New Roman" w:cs="Times New Roman"/>
          <w:sz w:val="28"/>
          <w:szCs w:val="28"/>
        </w:rPr>
        <w:t xml:space="preserve"> məhkəmənin, işdə iştirak edən şəxslərin və prosesin digər iştirakçılarının hüquq və vəzifələrini müəyyənləşdirir, mülki mühakimə icraatında prosessual qaydaları tənzim edir. </w:t>
      </w:r>
    </w:p>
    <w:p w:rsidR="008805F5" w:rsidRPr="00B9645A" w:rsidRDefault="001B5C19" w:rsidP="00B9645A">
      <w:pPr>
        <w:spacing w:after="0"/>
        <w:ind w:firstLine="567"/>
        <w:jc w:val="both"/>
        <w:rPr>
          <w:rFonts w:ascii="Times New Roman" w:hAnsi="Times New Roman" w:cs="Times New Roman"/>
          <w:sz w:val="28"/>
          <w:szCs w:val="28"/>
        </w:rPr>
      </w:pPr>
      <w:r w:rsidRPr="00B9645A">
        <w:rPr>
          <w:rFonts w:ascii="Times New Roman" w:hAnsi="Times New Roman" w:cs="Times New Roman"/>
          <w:sz w:val="28"/>
          <w:szCs w:val="28"/>
        </w:rPr>
        <w:t xml:space="preserve">Mülki </w:t>
      </w:r>
      <w:r w:rsidR="0006568D" w:rsidRPr="00B9645A">
        <w:rPr>
          <w:rFonts w:ascii="Times New Roman" w:hAnsi="Times New Roman" w:cs="Times New Roman"/>
          <w:sz w:val="28"/>
          <w:szCs w:val="28"/>
        </w:rPr>
        <w:t>Prosessual</w:t>
      </w:r>
      <w:r w:rsidRPr="00B9645A">
        <w:rPr>
          <w:rFonts w:ascii="Times New Roman" w:hAnsi="Times New Roman" w:cs="Times New Roman"/>
          <w:sz w:val="28"/>
          <w:szCs w:val="28"/>
        </w:rPr>
        <w:t xml:space="preserve"> Məcəllənin </w:t>
      </w:r>
      <w:r w:rsidR="008805F5" w:rsidRPr="00B9645A">
        <w:rPr>
          <w:rFonts w:ascii="Times New Roman" w:hAnsi="Times New Roman" w:cs="Times New Roman"/>
          <w:sz w:val="28"/>
          <w:szCs w:val="28"/>
        </w:rPr>
        <w:t xml:space="preserve">normaları nəinki mülki məhkəmə icraatının </w:t>
      </w:r>
      <w:r w:rsidR="0006568D" w:rsidRPr="00B9645A">
        <w:rPr>
          <w:rFonts w:ascii="Times New Roman" w:hAnsi="Times New Roman" w:cs="Times New Roman"/>
          <w:sz w:val="28"/>
          <w:szCs w:val="28"/>
        </w:rPr>
        <w:t>gedişat</w:t>
      </w:r>
      <w:r w:rsidR="008805F5" w:rsidRPr="00B9645A">
        <w:rPr>
          <w:rFonts w:ascii="Times New Roman" w:hAnsi="Times New Roman" w:cs="Times New Roman"/>
          <w:sz w:val="28"/>
          <w:szCs w:val="28"/>
        </w:rPr>
        <w:t>ını, həmçinin mülki prosessual münasibətlərin hər bir iştirakçısı tərəfindən müvafiq hərəkətlərin aparılması və onların mümkünlüyünü də müəyyən edir.</w:t>
      </w:r>
    </w:p>
    <w:p w:rsidR="008805F5" w:rsidRPr="00B9645A" w:rsidRDefault="008805F5" w:rsidP="00B9645A">
      <w:pPr>
        <w:spacing w:after="0"/>
        <w:ind w:firstLine="567"/>
        <w:jc w:val="both"/>
        <w:rPr>
          <w:rFonts w:ascii="Times New Roman" w:hAnsi="Times New Roman" w:cs="Times New Roman"/>
          <w:sz w:val="28"/>
          <w:szCs w:val="28"/>
        </w:rPr>
      </w:pPr>
      <w:r w:rsidRPr="00B9645A">
        <w:rPr>
          <w:rFonts w:ascii="Times New Roman" w:hAnsi="Times New Roman" w:cs="Times New Roman"/>
          <w:sz w:val="28"/>
          <w:szCs w:val="28"/>
        </w:rPr>
        <w:t>Konstitusiya Məhkəməsi Plenumunun formalaşdırdığı hüquqi mövqeyə görə mülki mübahisənin qanuni həlli üçün işə baxan məhkəmə, ilk növbədə</w:t>
      </w:r>
      <w:r w:rsidR="00171E3D" w:rsidRPr="00B9645A">
        <w:rPr>
          <w:rFonts w:ascii="Times New Roman" w:hAnsi="Times New Roman" w:cs="Times New Roman"/>
          <w:sz w:val="28"/>
          <w:szCs w:val="28"/>
        </w:rPr>
        <w:t>,</w:t>
      </w:r>
      <w:r w:rsidRPr="00B9645A">
        <w:rPr>
          <w:rFonts w:ascii="Times New Roman" w:hAnsi="Times New Roman" w:cs="Times New Roman"/>
          <w:sz w:val="28"/>
          <w:szCs w:val="28"/>
        </w:rPr>
        <w:t xml:space="preserve"> iddia qaldırmış şəxsin müvafiq subyektiv hüquqa malik olub-olmamasını araşdırmalıdır.</w:t>
      </w:r>
    </w:p>
    <w:p w:rsidR="008805F5" w:rsidRPr="00B9645A" w:rsidRDefault="008805F5" w:rsidP="00B9645A">
      <w:pPr>
        <w:spacing w:after="0"/>
        <w:ind w:firstLine="567"/>
        <w:jc w:val="both"/>
        <w:rPr>
          <w:rFonts w:ascii="Times New Roman" w:hAnsi="Times New Roman" w:cs="Times New Roman"/>
          <w:sz w:val="28"/>
          <w:szCs w:val="28"/>
        </w:rPr>
      </w:pPr>
      <w:r w:rsidRPr="00B9645A">
        <w:rPr>
          <w:rFonts w:ascii="Times New Roman" w:hAnsi="Times New Roman" w:cs="Times New Roman"/>
          <w:sz w:val="28"/>
          <w:szCs w:val="28"/>
        </w:rPr>
        <w:t>Subyektiv mənada hüquq normativ-hüquqi aktlarla müəyyən olunmuş zahiri azadlığı ifadə edir. Şəxsiyyətin davranışının bu və ya digər üsulunu seçməklə şüurlu olaraq məqsədləri müəyyən etmək və onların istiqamətində hərəkət etmək imkanı belə azadlığın daxili cəhətidir. Bu cəhət hüquqi tənzimlənmənin əhatəsinə düşmür. Həmin azadlığın ictimai münasibətlərdə öz məqsədini ifadə etmək imkanı kimi qəbul olunan xarici cəhəti isə mühüm əhəmiyyət kəsb edir.</w:t>
      </w:r>
    </w:p>
    <w:p w:rsidR="008805F5" w:rsidRPr="00B9645A" w:rsidRDefault="008805F5" w:rsidP="00B9645A">
      <w:pPr>
        <w:spacing w:after="0"/>
        <w:ind w:firstLine="567"/>
        <w:jc w:val="both"/>
        <w:rPr>
          <w:rFonts w:ascii="Times New Roman" w:hAnsi="Times New Roman" w:cs="Times New Roman"/>
          <w:sz w:val="28"/>
          <w:szCs w:val="28"/>
        </w:rPr>
      </w:pPr>
      <w:r w:rsidRPr="00B9645A">
        <w:rPr>
          <w:rFonts w:ascii="Times New Roman" w:hAnsi="Times New Roman" w:cs="Times New Roman"/>
          <w:sz w:val="28"/>
          <w:szCs w:val="28"/>
        </w:rPr>
        <w:t xml:space="preserve">İkinci (xarici) cəhət hüquqi ixtiyar kimi təzahürü ehtiva edir. Belə ki, subyektiv hüquq üç elementin məcmusu kimi qiymətləndirilə bilər: öz hərəkətlərinə hüquqi ixtiyar; başqa (borclu) şəxslərdən tələb etmək hüququ; müdafiə hüququ. Subyektiv hüququn ikinci və üçüncü elementləri birinci elementin mövcudluğu ilə bağlıdır. </w:t>
      </w:r>
      <w:r w:rsidRPr="00B9645A">
        <w:rPr>
          <w:rFonts w:ascii="Times New Roman" w:hAnsi="Times New Roman" w:cs="Times New Roman"/>
          <w:sz w:val="28"/>
          <w:szCs w:val="28"/>
        </w:rPr>
        <w:lastRenderedPageBreak/>
        <w:t>Birinci element isə bəzən yalnız qanunla müəyyən olunmuş qaydaya riayət edilməklə yaranır. Belə qaydalara riayət edilmədən subyektiv hüququn digər elementlərinin, yəni başqa şəxslərdən tələb etmək hüququnun və müdafiə hüququnun yaranmasından, eləcə də həyata keç</w:t>
      </w:r>
      <w:r w:rsidR="0006568D" w:rsidRPr="00B9645A">
        <w:rPr>
          <w:rFonts w:ascii="Times New Roman" w:hAnsi="Times New Roman" w:cs="Times New Roman"/>
          <w:sz w:val="28"/>
          <w:szCs w:val="28"/>
        </w:rPr>
        <w:t>irilməsindən söhbət gedə bilməz</w:t>
      </w:r>
      <w:r w:rsidRPr="00B9645A">
        <w:rPr>
          <w:rFonts w:ascii="Times New Roman" w:hAnsi="Times New Roman" w:cs="Times New Roman"/>
          <w:sz w:val="28"/>
          <w:szCs w:val="28"/>
        </w:rPr>
        <w:t>(</w:t>
      </w:r>
      <w:r w:rsidR="00690080" w:rsidRPr="00B9645A">
        <w:rPr>
          <w:rFonts w:ascii="Times New Roman" w:hAnsi="Times New Roman" w:cs="Times New Roman"/>
          <w:sz w:val="28"/>
          <w:szCs w:val="28"/>
        </w:rPr>
        <w:t>Konstitusiya Məhkəməsi Plenumunun</w:t>
      </w:r>
      <w:r w:rsidRPr="00B9645A">
        <w:rPr>
          <w:rFonts w:ascii="Times New Roman" w:hAnsi="Times New Roman" w:cs="Times New Roman"/>
          <w:sz w:val="28"/>
          <w:szCs w:val="28"/>
        </w:rPr>
        <w:t>M.Bağırovun şikayəti üzrə 30 iyun 2008-ci il tarixli</w:t>
      </w:r>
      <w:r w:rsidR="00690080" w:rsidRPr="00B9645A">
        <w:rPr>
          <w:rFonts w:ascii="Times New Roman" w:hAnsi="Times New Roman" w:cs="Times New Roman"/>
          <w:sz w:val="28"/>
          <w:szCs w:val="28"/>
        </w:rPr>
        <w:t xml:space="preserve"> və</w:t>
      </w:r>
      <w:r w:rsidRPr="00B9645A">
        <w:rPr>
          <w:rFonts w:ascii="Times New Roman" w:hAnsi="Times New Roman" w:cs="Times New Roman"/>
          <w:sz w:val="28"/>
          <w:szCs w:val="28"/>
        </w:rPr>
        <w:t xml:space="preserve"> İ.Şabanovanın şikayəti üzrə 27 </w:t>
      </w:r>
      <w:r w:rsidR="00690080" w:rsidRPr="00B9645A">
        <w:rPr>
          <w:rFonts w:ascii="Times New Roman" w:hAnsi="Times New Roman" w:cs="Times New Roman"/>
          <w:sz w:val="28"/>
          <w:szCs w:val="28"/>
        </w:rPr>
        <w:t>avqust 2012-ci il tarixli Qərarları</w:t>
      </w:r>
      <w:r w:rsidRPr="00B9645A">
        <w:rPr>
          <w:rFonts w:ascii="Times New Roman" w:hAnsi="Times New Roman" w:cs="Times New Roman"/>
          <w:sz w:val="28"/>
          <w:szCs w:val="28"/>
        </w:rPr>
        <w:t>).</w:t>
      </w:r>
    </w:p>
    <w:p w:rsidR="008805F5" w:rsidRPr="00B9645A" w:rsidRDefault="00171E3D" w:rsidP="00B9645A">
      <w:pPr>
        <w:spacing w:after="0"/>
        <w:ind w:firstLine="567"/>
        <w:jc w:val="both"/>
        <w:rPr>
          <w:rFonts w:ascii="Times New Roman" w:hAnsi="Times New Roman" w:cs="Times New Roman"/>
          <w:sz w:val="28"/>
          <w:szCs w:val="28"/>
        </w:rPr>
      </w:pPr>
      <w:r w:rsidRPr="00B9645A">
        <w:rPr>
          <w:rFonts w:ascii="Times New Roman" w:hAnsi="Times New Roman" w:cs="Times New Roman"/>
          <w:sz w:val="28"/>
          <w:szCs w:val="28"/>
        </w:rPr>
        <w:t>Bununla əlaqədar</w:t>
      </w:r>
      <w:r w:rsidR="002210F0" w:rsidRPr="00B9645A">
        <w:rPr>
          <w:rFonts w:ascii="Times New Roman" w:hAnsi="Times New Roman" w:cs="Times New Roman"/>
          <w:sz w:val="28"/>
          <w:szCs w:val="28"/>
        </w:rPr>
        <w:t xml:space="preserve"> qeyd olunmalıdır ki, b</w:t>
      </w:r>
      <w:r w:rsidR="008805F5" w:rsidRPr="00B9645A">
        <w:rPr>
          <w:rFonts w:ascii="Times New Roman" w:hAnsi="Times New Roman" w:cs="Times New Roman"/>
          <w:sz w:val="28"/>
          <w:szCs w:val="28"/>
        </w:rPr>
        <w:t>irinci instansiya məhkəməsi</w:t>
      </w:r>
      <w:r w:rsidR="009A6AF8" w:rsidRPr="00B9645A">
        <w:rPr>
          <w:rFonts w:ascii="Times New Roman" w:hAnsi="Times New Roman" w:cs="Times New Roman"/>
          <w:sz w:val="28"/>
          <w:szCs w:val="28"/>
        </w:rPr>
        <w:t xml:space="preserve">mübahisəni həll edərkənbelə qənaətə gəlmişdir ki, </w:t>
      </w:r>
      <w:r w:rsidR="008805F5" w:rsidRPr="00B9645A">
        <w:rPr>
          <w:rFonts w:ascii="Times New Roman" w:hAnsi="Times New Roman" w:cs="Times New Roman"/>
          <w:sz w:val="28"/>
          <w:szCs w:val="28"/>
        </w:rPr>
        <w:t xml:space="preserve">iddiaçı “Qartal” firması </w:t>
      </w:r>
      <w:r w:rsidR="004B3DAE" w:rsidRPr="00B9645A">
        <w:rPr>
          <w:rFonts w:ascii="Times New Roman" w:hAnsi="Times New Roman" w:cs="Times New Roman"/>
          <w:sz w:val="28"/>
          <w:szCs w:val="28"/>
        </w:rPr>
        <w:t>tərəfindən irəli sürülən iddia tələblərinin əsasla</w:t>
      </w:r>
      <w:r w:rsidR="00822287" w:rsidRPr="00B9645A">
        <w:rPr>
          <w:rFonts w:ascii="Times New Roman" w:hAnsi="Times New Roman" w:cs="Times New Roman"/>
          <w:sz w:val="28"/>
          <w:szCs w:val="28"/>
        </w:rPr>
        <w:t>n</w:t>
      </w:r>
      <w:r w:rsidR="004B3DAE" w:rsidRPr="00B9645A">
        <w:rPr>
          <w:rFonts w:ascii="Times New Roman" w:hAnsi="Times New Roman" w:cs="Times New Roman"/>
          <w:sz w:val="28"/>
          <w:szCs w:val="28"/>
        </w:rPr>
        <w:t>dır</w:t>
      </w:r>
      <w:r w:rsidRPr="00B9645A">
        <w:rPr>
          <w:rFonts w:ascii="Times New Roman" w:hAnsi="Times New Roman" w:cs="Times New Roman"/>
          <w:sz w:val="28"/>
          <w:szCs w:val="28"/>
        </w:rPr>
        <w:t>ıl</w:t>
      </w:r>
      <w:r w:rsidR="004B3DAE" w:rsidRPr="00B9645A">
        <w:rPr>
          <w:rFonts w:ascii="Times New Roman" w:hAnsi="Times New Roman" w:cs="Times New Roman"/>
          <w:sz w:val="28"/>
          <w:szCs w:val="28"/>
        </w:rPr>
        <w:t xml:space="preserve">ması </w:t>
      </w:r>
      <w:r w:rsidR="00822287" w:rsidRPr="00B9645A">
        <w:rPr>
          <w:rFonts w:ascii="Times New Roman" w:hAnsi="Times New Roman" w:cs="Times New Roman"/>
          <w:sz w:val="28"/>
          <w:szCs w:val="28"/>
        </w:rPr>
        <w:t>üçün</w:t>
      </w:r>
      <w:r w:rsidR="004B3DAE" w:rsidRPr="00B9645A">
        <w:rPr>
          <w:rFonts w:ascii="Times New Roman" w:hAnsi="Times New Roman" w:cs="Times New Roman"/>
          <w:sz w:val="28"/>
          <w:szCs w:val="28"/>
        </w:rPr>
        <w:t xml:space="preserve"> mübahisəli torpaq sahəsinə </w:t>
      </w:r>
      <w:r w:rsidR="009A6AF8" w:rsidRPr="00B9645A">
        <w:rPr>
          <w:rFonts w:ascii="Times New Roman" w:hAnsi="Times New Roman" w:cs="Times New Roman"/>
          <w:sz w:val="28"/>
          <w:szCs w:val="28"/>
        </w:rPr>
        <w:t xml:space="preserve">müvafiq </w:t>
      </w:r>
      <w:r w:rsidR="00E51211" w:rsidRPr="00B9645A">
        <w:rPr>
          <w:rFonts w:ascii="Times New Roman" w:hAnsi="Times New Roman" w:cs="Times New Roman"/>
          <w:sz w:val="28"/>
          <w:szCs w:val="28"/>
        </w:rPr>
        <w:t>hüquqmüəyyənedici sənəd</w:t>
      </w:r>
      <w:r w:rsidR="00051533" w:rsidRPr="00B9645A">
        <w:rPr>
          <w:rFonts w:ascii="Times New Roman" w:hAnsi="Times New Roman" w:cs="Times New Roman"/>
          <w:sz w:val="28"/>
          <w:szCs w:val="28"/>
        </w:rPr>
        <w:t>in</w:t>
      </w:r>
      <w:r w:rsidR="00E51211" w:rsidRPr="00B9645A">
        <w:rPr>
          <w:rFonts w:ascii="Times New Roman" w:hAnsi="Times New Roman" w:cs="Times New Roman"/>
          <w:sz w:val="28"/>
          <w:szCs w:val="28"/>
        </w:rPr>
        <w:t xml:space="preserve"> təqdim edilməməsi onun həmin sahəyə hər hansı hüquqlarının müəyyən edilməsi</w:t>
      </w:r>
      <w:r w:rsidR="008C20E4" w:rsidRPr="00B9645A">
        <w:rPr>
          <w:rFonts w:ascii="Times New Roman" w:hAnsi="Times New Roman" w:cs="Times New Roman"/>
          <w:sz w:val="28"/>
          <w:szCs w:val="28"/>
        </w:rPr>
        <w:t>ni</w:t>
      </w:r>
      <w:r w:rsidR="00E51211" w:rsidRPr="00B9645A">
        <w:rPr>
          <w:rFonts w:ascii="Times New Roman" w:hAnsi="Times New Roman" w:cs="Times New Roman"/>
          <w:sz w:val="28"/>
          <w:szCs w:val="28"/>
        </w:rPr>
        <w:t xml:space="preserve"> istisna </w:t>
      </w:r>
      <w:r w:rsidR="008C20E4" w:rsidRPr="00B9645A">
        <w:rPr>
          <w:rFonts w:ascii="Times New Roman" w:hAnsi="Times New Roman" w:cs="Times New Roman"/>
          <w:sz w:val="28"/>
          <w:szCs w:val="28"/>
        </w:rPr>
        <w:t>edir</w:t>
      </w:r>
      <w:r w:rsidR="00E51211" w:rsidRPr="00B9645A">
        <w:rPr>
          <w:rFonts w:ascii="Times New Roman" w:hAnsi="Times New Roman" w:cs="Times New Roman"/>
          <w:sz w:val="28"/>
          <w:szCs w:val="28"/>
        </w:rPr>
        <w:t xml:space="preserve">.      </w:t>
      </w:r>
    </w:p>
    <w:p w:rsidR="00467EB8" w:rsidRPr="00B9645A" w:rsidRDefault="006E76BD" w:rsidP="00B9645A">
      <w:pPr>
        <w:spacing w:after="0"/>
        <w:ind w:firstLine="567"/>
        <w:jc w:val="both"/>
        <w:rPr>
          <w:rFonts w:ascii="Times New Roman" w:hAnsi="Times New Roman" w:cs="Times New Roman"/>
          <w:sz w:val="28"/>
          <w:szCs w:val="28"/>
        </w:rPr>
      </w:pPr>
      <w:r w:rsidRPr="00B9645A">
        <w:rPr>
          <w:rFonts w:ascii="Times New Roman" w:hAnsi="Times New Roman" w:cs="Times New Roman"/>
          <w:sz w:val="28"/>
          <w:szCs w:val="28"/>
        </w:rPr>
        <w:t>Lakinapellyasiya instansiyasıməhkəməsi</w:t>
      </w:r>
      <w:r w:rsidR="00B9423B" w:rsidRPr="00B9645A">
        <w:rPr>
          <w:rFonts w:ascii="Times New Roman" w:hAnsi="Times New Roman" w:cs="Times New Roman"/>
          <w:sz w:val="28"/>
          <w:szCs w:val="28"/>
        </w:rPr>
        <w:t xml:space="preserve"> iddiaçının apellyasiya şikayətiəsasında </w:t>
      </w:r>
      <w:r w:rsidR="00A8358B" w:rsidRPr="00B9645A">
        <w:rPr>
          <w:rFonts w:ascii="Times New Roman" w:hAnsi="Times New Roman" w:cs="Times New Roman"/>
          <w:sz w:val="28"/>
          <w:szCs w:val="28"/>
        </w:rPr>
        <w:t>heç bir yeni və ya əlavə sübutlar</w:t>
      </w:r>
      <w:r w:rsidR="006A1999" w:rsidRPr="00B9645A">
        <w:rPr>
          <w:rFonts w:ascii="Times New Roman" w:hAnsi="Times New Roman" w:cs="Times New Roman"/>
          <w:sz w:val="28"/>
          <w:szCs w:val="28"/>
        </w:rPr>
        <w:t>ı</w:t>
      </w:r>
      <w:r w:rsidR="00A8358B" w:rsidRPr="00B9645A">
        <w:rPr>
          <w:rFonts w:ascii="Times New Roman" w:hAnsi="Times New Roman" w:cs="Times New Roman"/>
          <w:sz w:val="28"/>
          <w:szCs w:val="28"/>
        </w:rPr>
        <w:t xml:space="preserve"> araşdırmadan</w:t>
      </w:r>
      <w:r w:rsidR="00613280" w:rsidRPr="00B9645A">
        <w:rPr>
          <w:rFonts w:ascii="Times New Roman" w:hAnsi="Times New Roman" w:cs="Times New Roman"/>
          <w:sz w:val="28"/>
          <w:szCs w:val="28"/>
        </w:rPr>
        <w:t>və hər hansı maddi hüquq normasına əsaslanmadan</w:t>
      </w:r>
      <w:r w:rsidR="00A8358B" w:rsidRPr="00B9645A">
        <w:rPr>
          <w:rFonts w:ascii="Times New Roman" w:hAnsi="Times New Roman" w:cs="Times New Roman"/>
          <w:sz w:val="28"/>
          <w:szCs w:val="28"/>
        </w:rPr>
        <w:t xml:space="preserve">, 24 iyun 2014-cü il tarixli qətnaməsində </w:t>
      </w:r>
      <w:r w:rsidR="005C6A8F" w:rsidRPr="00B9645A">
        <w:rPr>
          <w:rFonts w:ascii="Times New Roman" w:hAnsi="Times New Roman" w:cs="Times New Roman"/>
          <w:sz w:val="28"/>
          <w:szCs w:val="28"/>
        </w:rPr>
        <w:t>“Qartal” firmasının mübahisəli torpaq üzərində xüsusi mülkiyyə</w:t>
      </w:r>
      <w:r w:rsidR="00822287" w:rsidRPr="00B9645A">
        <w:rPr>
          <w:rFonts w:ascii="Times New Roman" w:hAnsi="Times New Roman" w:cs="Times New Roman"/>
          <w:sz w:val="28"/>
          <w:szCs w:val="28"/>
        </w:rPr>
        <w:t>t</w:t>
      </w:r>
      <w:r w:rsidR="00051533" w:rsidRPr="00B9645A">
        <w:rPr>
          <w:rFonts w:ascii="Times New Roman" w:hAnsi="Times New Roman" w:cs="Times New Roman"/>
          <w:sz w:val="28"/>
          <w:szCs w:val="28"/>
        </w:rPr>
        <w:t xml:space="preserve"> hüququnu</w:t>
      </w:r>
      <w:r w:rsidR="005C6A8F" w:rsidRPr="00B9645A">
        <w:rPr>
          <w:rFonts w:ascii="Times New Roman" w:hAnsi="Times New Roman" w:cs="Times New Roman"/>
          <w:sz w:val="28"/>
          <w:szCs w:val="28"/>
        </w:rPr>
        <w:t xml:space="preserve"> və həmin torpağın ona məxsusluğu</w:t>
      </w:r>
      <w:r w:rsidR="006A1999" w:rsidRPr="00B9645A">
        <w:rPr>
          <w:rFonts w:ascii="Times New Roman" w:hAnsi="Times New Roman" w:cs="Times New Roman"/>
          <w:sz w:val="28"/>
          <w:szCs w:val="28"/>
        </w:rPr>
        <w:t>nu</w:t>
      </w:r>
      <w:r w:rsidR="005C6A8F" w:rsidRPr="00B9645A">
        <w:rPr>
          <w:rFonts w:ascii="Times New Roman" w:hAnsi="Times New Roman" w:cs="Times New Roman"/>
          <w:sz w:val="28"/>
          <w:szCs w:val="28"/>
        </w:rPr>
        <w:t xml:space="preserve"> tanımışdır. Halbuki</w:t>
      </w:r>
      <w:r w:rsidR="00C3368C" w:rsidRPr="00B9645A">
        <w:rPr>
          <w:rFonts w:ascii="Times New Roman" w:hAnsi="Times New Roman" w:cs="Times New Roman"/>
          <w:sz w:val="28"/>
          <w:szCs w:val="28"/>
        </w:rPr>
        <w:t>,</w:t>
      </w:r>
      <w:r w:rsidR="005C6A8F" w:rsidRPr="00B9645A">
        <w:rPr>
          <w:rFonts w:ascii="Times New Roman" w:hAnsi="Times New Roman" w:cs="Times New Roman"/>
          <w:sz w:val="28"/>
          <w:szCs w:val="28"/>
        </w:rPr>
        <w:t xml:space="preserve"> həmin </w:t>
      </w:r>
      <w:r w:rsidR="00613280" w:rsidRPr="00B9645A">
        <w:rPr>
          <w:rFonts w:ascii="Times New Roman" w:hAnsi="Times New Roman" w:cs="Times New Roman"/>
          <w:sz w:val="28"/>
          <w:szCs w:val="28"/>
        </w:rPr>
        <w:t xml:space="preserve">məhkəmə </w:t>
      </w:r>
      <w:r w:rsidR="005C6A8F" w:rsidRPr="00B9645A">
        <w:rPr>
          <w:rFonts w:ascii="Times New Roman" w:hAnsi="Times New Roman" w:cs="Times New Roman"/>
          <w:sz w:val="28"/>
          <w:szCs w:val="28"/>
        </w:rPr>
        <w:t>qərarlar</w:t>
      </w:r>
      <w:r w:rsidR="00613280" w:rsidRPr="00B9645A">
        <w:rPr>
          <w:rFonts w:ascii="Times New Roman" w:hAnsi="Times New Roman" w:cs="Times New Roman"/>
          <w:sz w:val="28"/>
          <w:szCs w:val="28"/>
        </w:rPr>
        <w:t>ın</w:t>
      </w:r>
      <w:r w:rsidR="005C6A8F" w:rsidRPr="00B9645A">
        <w:rPr>
          <w:rFonts w:ascii="Times New Roman" w:hAnsi="Times New Roman" w:cs="Times New Roman"/>
          <w:sz w:val="28"/>
          <w:szCs w:val="28"/>
        </w:rPr>
        <w:t>da</w:t>
      </w:r>
      <w:r w:rsidR="00A8358B" w:rsidRPr="00B9645A">
        <w:rPr>
          <w:rFonts w:ascii="Times New Roman" w:hAnsi="Times New Roman" w:cs="Times New Roman"/>
          <w:sz w:val="28"/>
          <w:szCs w:val="28"/>
        </w:rPr>
        <w:t>göstərilmişdir ki</w:t>
      </w:r>
      <w:r w:rsidR="005C6A8F" w:rsidRPr="00B9645A">
        <w:rPr>
          <w:rFonts w:ascii="Times New Roman" w:hAnsi="Times New Roman" w:cs="Times New Roman"/>
          <w:sz w:val="28"/>
          <w:szCs w:val="28"/>
        </w:rPr>
        <w:t>, mübahisə</w:t>
      </w:r>
      <w:r w:rsidR="0006568D" w:rsidRPr="00B9645A">
        <w:rPr>
          <w:rFonts w:ascii="Times New Roman" w:hAnsi="Times New Roman" w:cs="Times New Roman"/>
          <w:sz w:val="28"/>
          <w:szCs w:val="28"/>
        </w:rPr>
        <w:t xml:space="preserve">nin predmeti olan </w:t>
      </w:r>
      <w:r w:rsidR="005C6A8F" w:rsidRPr="00B9645A">
        <w:rPr>
          <w:rFonts w:ascii="Times New Roman" w:hAnsi="Times New Roman" w:cs="Times New Roman"/>
          <w:sz w:val="28"/>
          <w:szCs w:val="28"/>
        </w:rPr>
        <w:t>torpaq sahəsində yerləşən qeyri-yaşayış sahələrinin istifadəçiləri ilə bağlanmış icarə müqavilələri 11 iyun 2007-ci il tarixində ləğv edilmişdir.</w:t>
      </w:r>
    </w:p>
    <w:p w:rsidR="00C2752D" w:rsidRPr="00B9645A" w:rsidRDefault="00502DE8" w:rsidP="00B9645A">
      <w:pPr>
        <w:spacing w:after="0"/>
        <w:ind w:firstLine="567"/>
        <w:jc w:val="both"/>
        <w:rPr>
          <w:rFonts w:ascii="Times New Roman" w:hAnsi="Times New Roman" w:cs="Times New Roman"/>
          <w:sz w:val="28"/>
          <w:szCs w:val="28"/>
        </w:rPr>
      </w:pPr>
      <w:r w:rsidRPr="00B9645A">
        <w:rPr>
          <w:rFonts w:ascii="Times New Roman" w:hAnsi="Times New Roman" w:cs="Times New Roman"/>
          <w:sz w:val="28"/>
          <w:szCs w:val="28"/>
        </w:rPr>
        <w:t>Burada həmçinin n</w:t>
      </w:r>
      <w:r w:rsidR="006A6FFA" w:rsidRPr="00B9645A">
        <w:rPr>
          <w:rFonts w:ascii="Times New Roman" w:hAnsi="Times New Roman" w:cs="Times New Roman"/>
          <w:sz w:val="28"/>
          <w:szCs w:val="28"/>
        </w:rPr>
        <w:t xml:space="preserve">əzərə alınmalıdır ki, </w:t>
      </w:r>
      <w:r w:rsidR="00C2752D" w:rsidRPr="00B9645A">
        <w:rPr>
          <w:rFonts w:ascii="Times New Roman" w:hAnsi="Times New Roman" w:cs="Times New Roman"/>
          <w:sz w:val="28"/>
          <w:szCs w:val="28"/>
        </w:rPr>
        <w:t>məhkəmələr tərəfindən müəyyən edilmiş hallar</w:t>
      </w:r>
      <w:r w:rsidR="006A6FFA" w:rsidRPr="00B9645A">
        <w:rPr>
          <w:rFonts w:ascii="Times New Roman" w:hAnsi="Times New Roman" w:cs="Times New Roman"/>
          <w:sz w:val="28"/>
          <w:szCs w:val="28"/>
        </w:rPr>
        <w:t>a görə</w:t>
      </w:r>
      <w:r w:rsidR="00C2752D" w:rsidRPr="00B9645A">
        <w:rPr>
          <w:rFonts w:ascii="Times New Roman" w:hAnsi="Times New Roman" w:cs="Times New Roman"/>
          <w:sz w:val="28"/>
          <w:szCs w:val="28"/>
        </w:rPr>
        <w:t>mübahisə predmeti olan torpaq sahəsi</w:t>
      </w:r>
      <w:r w:rsidR="006A1999" w:rsidRPr="00B9645A">
        <w:rPr>
          <w:rFonts w:ascii="Times New Roman" w:hAnsi="Times New Roman" w:cs="Times New Roman"/>
          <w:sz w:val="28"/>
          <w:szCs w:val="28"/>
        </w:rPr>
        <w:t xml:space="preserve"> dövlət mülkiyyətində saxlanılmış</w:t>
      </w:r>
      <w:r w:rsidR="00C2752D" w:rsidRPr="00B9645A">
        <w:rPr>
          <w:rFonts w:ascii="Times New Roman" w:hAnsi="Times New Roman" w:cs="Times New Roman"/>
          <w:sz w:val="28"/>
          <w:szCs w:val="28"/>
        </w:rPr>
        <w:t xml:space="preserve"> və</w:t>
      </w:r>
      <w:r w:rsidR="006A1999" w:rsidRPr="00B9645A">
        <w:rPr>
          <w:rFonts w:ascii="Times New Roman" w:hAnsi="Times New Roman" w:cs="Times New Roman"/>
          <w:sz w:val="28"/>
          <w:szCs w:val="28"/>
        </w:rPr>
        <w:t xml:space="preserve"> digər mülkiyyət növünə keçməmişdir</w:t>
      </w:r>
      <w:r w:rsidR="00C2752D" w:rsidRPr="00B9645A">
        <w:rPr>
          <w:rFonts w:ascii="Times New Roman" w:hAnsi="Times New Roman" w:cs="Times New Roman"/>
          <w:sz w:val="28"/>
          <w:szCs w:val="28"/>
        </w:rPr>
        <w:t>. Bu torpaq sahəsi əvvəllər tam dövlət mülkiyyətli müəssisə olan Azərbaycan Respu</w:t>
      </w:r>
      <w:r w:rsidR="00C3368C" w:rsidRPr="00B9645A">
        <w:rPr>
          <w:rFonts w:ascii="Times New Roman" w:hAnsi="Times New Roman" w:cs="Times New Roman"/>
          <w:sz w:val="28"/>
          <w:szCs w:val="28"/>
        </w:rPr>
        <w:t>blikası Dövlət Neft Şirkəti “Azərneftyağ</w:t>
      </w:r>
      <w:r w:rsidR="00C2752D" w:rsidRPr="00B9645A">
        <w:rPr>
          <w:rFonts w:ascii="Times New Roman" w:hAnsi="Times New Roman" w:cs="Times New Roman"/>
          <w:sz w:val="28"/>
          <w:szCs w:val="28"/>
        </w:rPr>
        <w:t>” İstehsalat Birliyinin balansın</w:t>
      </w:r>
      <w:r w:rsidR="006A1999" w:rsidRPr="00B9645A">
        <w:rPr>
          <w:rFonts w:ascii="Times New Roman" w:hAnsi="Times New Roman" w:cs="Times New Roman"/>
          <w:sz w:val="28"/>
          <w:szCs w:val="28"/>
        </w:rPr>
        <w:t>da olmuş</w:t>
      </w:r>
      <w:r w:rsidR="00C2752D" w:rsidRPr="00B9645A">
        <w:rPr>
          <w:rFonts w:ascii="Times New Roman" w:hAnsi="Times New Roman" w:cs="Times New Roman"/>
          <w:sz w:val="28"/>
          <w:szCs w:val="28"/>
        </w:rPr>
        <w:t xml:space="preserve">, həmin </w:t>
      </w:r>
      <w:r w:rsidR="00ED3863" w:rsidRPr="00B9645A">
        <w:rPr>
          <w:rFonts w:ascii="Times New Roman" w:hAnsi="Times New Roman" w:cs="Times New Roman"/>
          <w:sz w:val="28"/>
          <w:szCs w:val="28"/>
        </w:rPr>
        <w:t>B</w:t>
      </w:r>
      <w:r w:rsidR="006A1999" w:rsidRPr="00B9645A">
        <w:rPr>
          <w:rFonts w:ascii="Times New Roman" w:hAnsi="Times New Roman" w:cs="Times New Roman"/>
          <w:sz w:val="28"/>
          <w:szCs w:val="28"/>
        </w:rPr>
        <w:t>irlik ləğv edildikdən</w:t>
      </w:r>
      <w:r w:rsidR="00C2752D" w:rsidRPr="00B9645A">
        <w:rPr>
          <w:rFonts w:ascii="Times New Roman" w:hAnsi="Times New Roman" w:cs="Times New Roman"/>
          <w:sz w:val="28"/>
          <w:szCs w:val="28"/>
        </w:rPr>
        <w:t xml:space="preserve"> sonra isə mübahisəli torpaq sahəsi dövlət mülkiyyətində saxlanılmışdır. Məhz bu səbəbdən müvafiq səlahiyyətli dövlət orqanları olan Azərbaycan Respublikasının Nazirlər Kabineti</w:t>
      </w:r>
      <w:r w:rsidR="00F67061" w:rsidRPr="00B9645A">
        <w:rPr>
          <w:rFonts w:ascii="Times New Roman" w:hAnsi="Times New Roman" w:cs="Times New Roman"/>
          <w:sz w:val="28"/>
          <w:szCs w:val="28"/>
        </w:rPr>
        <w:t xml:space="preserve"> (bundan sonra – Nazirlər Kabineti)</w:t>
      </w:r>
      <w:r w:rsidR="00C2752D" w:rsidRPr="00B9645A">
        <w:rPr>
          <w:rFonts w:ascii="Times New Roman" w:hAnsi="Times New Roman" w:cs="Times New Roman"/>
          <w:sz w:val="28"/>
          <w:szCs w:val="28"/>
        </w:rPr>
        <w:t xml:space="preserve"> v</w:t>
      </w:r>
      <w:r w:rsidR="00C3368C" w:rsidRPr="00B9645A">
        <w:rPr>
          <w:rFonts w:ascii="Times New Roman" w:hAnsi="Times New Roman" w:cs="Times New Roman"/>
          <w:sz w:val="28"/>
          <w:szCs w:val="28"/>
        </w:rPr>
        <w:t>ə Bakı ş</w:t>
      </w:r>
      <w:r w:rsidR="00C2752D" w:rsidRPr="00B9645A">
        <w:rPr>
          <w:rFonts w:ascii="Times New Roman" w:hAnsi="Times New Roman" w:cs="Times New Roman"/>
          <w:sz w:val="28"/>
          <w:szCs w:val="28"/>
        </w:rPr>
        <w:t>əhəri İ</w:t>
      </w:r>
      <w:r w:rsidR="00F67061" w:rsidRPr="00B9645A">
        <w:rPr>
          <w:rFonts w:ascii="Times New Roman" w:hAnsi="Times New Roman" w:cs="Times New Roman"/>
          <w:sz w:val="28"/>
          <w:szCs w:val="28"/>
        </w:rPr>
        <w:t>H</w:t>
      </w:r>
      <w:r w:rsidR="00C2752D" w:rsidRPr="00B9645A">
        <w:rPr>
          <w:rFonts w:ascii="Times New Roman" w:hAnsi="Times New Roman" w:cs="Times New Roman"/>
          <w:sz w:val="28"/>
          <w:szCs w:val="28"/>
        </w:rPr>
        <w:t xml:space="preserve"> həmin torpaq sahəsi üzərind</w:t>
      </w:r>
      <w:r w:rsidR="006A1999" w:rsidRPr="00B9645A">
        <w:rPr>
          <w:rFonts w:ascii="Times New Roman" w:hAnsi="Times New Roman" w:cs="Times New Roman"/>
          <w:sz w:val="28"/>
          <w:szCs w:val="28"/>
        </w:rPr>
        <w:t>ə sərəncam vermək səlahiyyətinə malikdir.</w:t>
      </w:r>
    </w:p>
    <w:p w:rsidR="00C2752D" w:rsidRPr="00B9645A" w:rsidRDefault="00C2752D" w:rsidP="00B9645A">
      <w:pPr>
        <w:spacing w:after="0"/>
        <w:ind w:firstLine="567"/>
        <w:jc w:val="both"/>
        <w:rPr>
          <w:rFonts w:ascii="Times New Roman" w:hAnsi="Times New Roman" w:cs="Times New Roman"/>
          <w:sz w:val="28"/>
          <w:szCs w:val="28"/>
        </w:rPr>
      </w:pPr>
      <w:r w:rsidRPr="00B9645A">
        <w:rPr>
          <w:rFonts w:ascii="Times New Roman" w:hAnsi="Times New Roman" w:cs="Times New Roman"/>
          <w:sz w:val="28"/>
          <w:szCs w:val="28"/>
        </w:rPr>
        <w:t>Konstitusiya Məhkə</w:t>
      </w:r>
      <w:r w:rsidR="006A6FFA" w:rsidRPr="00B9645A">
        <w:rPr>
          <w:rFonts w:ascii="Times New Roman" w:hAnsi="Times New Roman" w:cs="Times New Roman"/>
          <w:sz w:val="28"/>
          <w:szCs w:val="28"/>
        </w:rPr>
        <w:t xml:space="preserve">məsinin Plenumu hesab edir ki, </w:t>
      </w:r>
      <w:r w:rsidRPr="00B9645A">
        <w:rPr>
          <w:rFonts w:ascii="Times New Roman" w:hAnsi="Times New Roman" w:cs="Times New Roman"/>
          <w:sz w:val="28"/>
          <w:szCs w:val="28"/>
        </w:rPr>
        <w:t xml:space="preserve">torpaq </w:t>
      </w:r>
      <w:r w:rsidR="00822287" w:rsidRPr="00B9645A">
        <w:rPr>
          <w:rFonts w:ascii="Times New Roman" w:hAnsi="Times New Roman" w:cs="Times New Roman"/>
          <w:sz w:val="28"/>
          <w:szCs w:val="28"/>
        </w:rPr>
        <w:t>sahəsinə dair</w:t>
      </w:r>
      <w:r w:rsidRPr="00B9645A">
        <w:rPr>
          <w:rFonts w:ascii="Times New Roman" w:hAnsi="Times New Roman" w:cs="Times New Roman"/>
          <w:sz w:val="28"/>
          <w:szCs w:val="28"/>
        </w:rPr>
        <w:t>sərəncam vermə</w:t>
      </w:r>
      <w:r w:rsidR="00822287" w:rsidRPr="00B9645A">
        <w:rPr>
          <w:rFonts w:ascii="Times New Roman" w:hAnsi="Times New Roman" w:cs="Times New Roman"/>
          <w:sz w:val="28"/>
          <w:szCs w:val="28"/>
        </w:rPr>
        <w:t>k</w:t>
      </w:r>
      <w:r w:rsidRPr="00B9645A">
        <w:rPr>
          <w:rFonts w:ascii="Times New Roman" w:hAnsi="Times New Roman" w:cs="Times New Roman"/>
          <w:sz w:val="28"/>
          <w:szCs w:val="28"/>
        </w:rPr>
        <w:t>, habelə torpaq sahəsindən çıxarılma məsələsinin həllinə dair məhkəmə aktlarının Konstitusiya və qanunlara uyğunluğunun yoxlanılması</w:t>
      </w:r>
      <w:r w:rsidR="00822287" w:rsidRPr="00B9645A">
        <w:rPr>
          <w:rFonts w:ascii="Times New Roman" w:hAnsi="Times New Roman" w:cs="Times New Roman"/>
          <w:sz w:val="28"/>
          <w:szCs w:val="28"/>
        </w:rPr>
        <w:t xml:space="preserve"> zamanı</w:t>
      </w:r>
      <w:r w:rsidRPr="00B9645A">
        <w:rPr>
          <w:rFonts w:ascii="Times New Roman" w:hAnsi="Times New Roman" w:cs="Times New Roman"/>
          <w:sz w:val="28"/>
          <w:szCs w:val="28"/>
        </w:rPr>
        <w:t xml:space="preserve"> torpaq bazarının təşkilinin və torpaq bazarında iqtisadi və hüquqi münasibətlərin tənzimlənməsinin, habelə dövlət mülkiyyətində olan torpağın hüquqi əsaslarının təhlili zəruridir.</w:t>
      </w:r>
    </w:p>
    <w:p w:rsidR="00C2752D" w:rsidRPr="00B9645A" w:rsidRDefault="00C2752D" w:rsidP="00B9645A">
      <w:pPr>
        <w:spacing w:after="0"/>
        <w:ind w:firstLine="567"/>
        <w:jc w:val="both"/>
        <w:rPr>
          <w:rFonts w:ascii="Times New Roman" w:hAnsi="Times New Roman" w:cs="Times New Roman"/>
          <w:sz w:val="28"/>
          <w:szCs w:val="28"/>
        </w:rPr>
      </w:pPr>
      <w:r w:rsidRPr="00B9645A">
        <w:rPr>
          <w:rFonts w:ascii="Times New Roman" w:hAnsi="Times New Roman" w:cs="Times New Roman"/>
          <w:sz w:val="28"/>
          <w:szCs w:val="28"/>
        </w:rPr>
        <w:t xml:space="preserve">Konstitusiyanın 13-cü maddəsinin II hissəsinə müvafiq olaraq Azərbaycan Respublikasında mülkiyyət dövlət mülkiyyəti, xüsusi mülkiyyət və bələdiyyə mülkiyyəti növündə ola bilər. Konstitusiyanın 29-cu maddəsi isə müəyyən edir ki, mülkiyyətin heç bir növünə üstünlük verilmir və mülkiyyətin növündən asılı olmayaraq mülkiyyət hüququ qanunla qorunur. </w:t>
      </w:r>
    </w:p>
    <w:p w:rsidR="00822287" w:rsidRPr="00B9645A" w:rsidRDefault="00822287" w:rsidP="00B9645A">
      <w:pPr>
        <w:spacing w:after="0"/>
        <w:ind w:firstLine="567"/>
        <w:jc w:val="both"/>
        <w:rPr>
          <w:rFonts w:ascii="Times New Roman" w:hAnsi="Times New Roman" w:cs="Times New Roman"/>
          <w:sz w:val="28"/>
          <w:szCs w:val="28"/>
        </w:rPr>
      </w:pPr>
      <w:r w:rsidRPr="00B9645A">
        <w:rPr>
          <w:rFonts w:ascii="Times New Roman" w:hAnsi="Times New Roman" w:cs="Times New Roman"/>
          <w:sz w:val="28"/>
          <w:szCs w:val="28"/>
        </w:rPr>
        <w:lastRenderedPageBreak/>
        <w:t xml:space="preserve">Mülkiyyət hüququ hamılıqla tanınan əsas hüquqdur və ali insani dəyərləri özündə əks etdirən demokratik cəmiyyətin, hüquqi dövlətin təməl </w:t>
      </w:r>
      <w:r w:rsidR="00F22A31" w:rsidRPr="00B9645A">
        <w:rPr>
          <w:rFonts w:ascii="Times New Roman" w:hAnsi="Times New Roman" w:cs="Times New Roman"/>
          <w:sz w:val="28"/>
          <w:szCs w:val="28"/>
        </w:rPr>
        <w:t>dəyərlərindən</w:t>
      </w:r>
      <w:r w:rsidRPr="00B9645A">
        <w:rPr>
          <w:rFonts w:ascii="Times New Roman" w:hAnsi="Times New Roman" w:cs="Times New Roman"/>
          <w:sz w:val="28"/>
          <w:szCs w:val="28"/>
        </w:rPr>
        <w:t xml:space="preserve"> biri hesab olunur. Mülkiyyət hüququ ümumbəşəri dəyərkimi İnsan hüquqları haqqın</w:t>
      </w:r>
      <w:r w:rsidR="007D23CD" w:rsidRPr="00B9645A">
        <w:rPr>
          <w:rFonts w:ascii="Times New Roman" w:hAnsi="Times New Roman" w:cs="Times New Roman"/>
          <w:sz w:val="28"/>
          <w:szCs w:val="28"/>
        </w:rPr>
        <w:t>da</w:t>
      </w:r>
      <w:r w:rsidRPr="00B9645A">
        <w:rPr>
          <w:rFonts w:ascii="Times New Roman" w:hAnsi="Times New Roman" w:cs="Times New Roman"/>
          <w:sz w:val="28"/>
          <w:szCs w:val="28"/>
        </w:rPr>
        <w:t xml:space="preserve"> Ümumi Bəyannamənin 17-ci maddəsində, habelə “İnsan hüquqlarının və əsas azadlıqların müdafiəsi haqqında” Konvensiyanın</w:t>
      </w:r>
      <w:r w:rsidR="00C3368C" w:rsidRPr="00B9645A">
        <w:rPr>
          <w:rFonts w:ascii="Times New Roman" w:hAnsi="Times New Roman" w:cs="Times New Roman"/>
          <w:sz w:val="28"/>
          <w:szCs w:val="28"/>
        </w:rPr>
        <w:t>(bundan sonra – Konvensiya</w:t>
      </w:r>
      <w:r w:rsidR="00504C28" w:rsidRPr="00B9645A">
        <w:rPr>
          <w:rFonts w:ascii="Times New Roman" w:hAnsi="Times New Roman" w:cs="Times New Roman"/>
          <w:sz w:val="28"/>
          <w:szCs w:val="28"/>
        </w:rPr>
        <w:t xml:space="preserve">) </w:t>
      </w:r>
      <w:r w:rsidRPr="00B9645A">
        <w:rPr>
          <w:rFonts w:ascii="Times New Roman" w:hAnsi="Times New Roman" w:cs="Times New Roman"/>
          <w:sz w:val="28"/>
          <w:szCs w:val="28"/>
        </w:rPr>
        <w:t xml:space="preserve"> 1 saylı Protokolunun 1-ci maddəsində öz əksini tapmışdır.</w:t>
      </w:r>
    </w:p>
    <w:p w:rsidR="00C2752D" w:rsidRPr="00B9645A" w:rsidRDefault="00C2752D" w:rsidP="00B9645A">
      <w:pPr>
        <w:spacing w:after="0"/>
        <w:ind w:firstLine="567"/>
        <w:jc w:val="both"/>
        <w:rPr>
          <w:rFonts w:ascii="Times New Roman" w:hAnsi="Times New Roman" w:cs="Times New Roman"/>
          <w:sz w:val="28"/>
          <w:szCs w:val="28"/>
        </w:rPr>
      </w:pPr>
      <w:r w:rsidRPr="00B9645A">
        <w:rPr>
          <w:rFonts w:ascii="Times New Roman" w:hAnsi="Times New Roman" w:cs="Times New Roman"/>
          <w:sz w:val="28"/>
          <w:szCs w:val="28"/>
        </w:rPr>
        <w:t>Beləliklə, mülkiyyət</w:t>
      </w:r>
      <w:r w:rsidR="00822287" w:rsidRPr="00B9645A">
        <w:rPr>
          <w:rFonts w:ascii="Times New Roman" w:hAnsi="Times New Roman" w:cs="Times New Roman"/>
          <w:sz w:val="28"/>
          <w:szCs w:val="28"/>
        </w:rPr>
        <w:t>,</w:t>
      </w:r>
      <w:r w:rsidR="007D23CD" w:rsidRPr="00B9645A">
        <w:rPr>
          <w:rFonts w:ascii="Times New Roman" w:hAnsi="Times New Roman" w:cs="Times New Roman"/>
          <w:sz w:val="28"/>
          <w:szCs w:val="28"/>
        </w:rPr>
        <w:t xml:space="preserve"> konstitusiya</w:t>
      </w:r>
      <w:r w:rsidRPr="00B9645A">
        <w:rPr>
          <w:rFonts w:ascii="Times New Roman" w:hAnsi="Times New Roman" w:cs="Times New Roman"/>
          <w:sz w:val="28"/>
          <w:szCs w:val="28"/>
        </w:rPr>
        <w:t xml:space="preserve"> quruluşun</w:t>
      </w:r>
      <w:r w:rsidR="007D23CD" w:rsidRPr="00B9645A">
        <w:rPr>
          <w:rFonts w:ascii="Times New Roman" w:hAnsi="Times New Roman" w:cs="Times New Roman"/>
          <w:sz w:val="28"/>
          <w:szCs w:val="28"/>
        </w:rPr>
        <w:t>un</w:t>
      </w:r>
      <w:r w:rsidRPr="00B9645A">
        <w:rPr>
          <w:rFonts w:ascii="Times New Roman" w:hAnsi="Times New Roman" w:cs="Times New Roman"/>
          <w:sz w:val="28"/>
          <w:szCs w:val="28"/>
        </w:rPr>
        <w:t xml:space="preserve"> əsaslarını təşkil edən dəyərlərdən biridir və hüquqi dövlətdə mülkiyyət hüququ onun növündən asılı olmayaraq bir</w:t>
      </w:r>
      <w:r w:rsidR="00822287" w:rsidRPr="00B9645A">
        <w:rPr>
          <w:rFonts w:ascii="Times New Roman" w:hAnsi="Times New Roman" w:cs="Times New Roman"/>
          <w:sz w:val="28"/>
          <w:szCs w:val="28"/>
        </w:rPr>
        <w:t>-</w:t>
      </w:r>
      <w:r w:rsidRPr="00B9645A">
        <w:rPr>
          <w:rFonts w:ascii="Times New Roman" w:hAnsi="Times New Roman" w:cs="Times New Roman"/>
          <w:sz w:val="28"/>
          <w:szCs w:val="28"/>
        </w:rPr>
        <w:t>birin</w:t>
      </w:r>
      <w:r w:rsidR="00822287" w:rsidRPr="00B9645A">
        <w:rPr>
          <w:rFonts w:ascii="Times New Roman" w:hAnsi="Times New Roman" w:cs="Times New Roman"/>
          <w:sz w:val="28"/>
          <w:szCs w:val="28"/>
        </w:rPr>
        <w:t>d</w:t>
      </w:r>
      <w:r w:rsidRPr="00B9645A">
        <w:rPr>
          <w:rFonts w:ascii="Times New Roman" w:hAnsi="Times New Roman" w:cs="Times New Roman"/>
          <w:sz w:val="28"/>
          <w:szCs w:val="28"/>
        </w:rPr>
        <w:t>ə</w:t>
      </w:r>
      <w:r w:rsidR="00822287" w:rsidRPr="00B9645A">
        <w:rPr>
          <w:rFonts w:ascii="Times New Roman" w:hAnsi="Times New Roman" w:cs="Times New Roman"/>
          <w:sz w:val="28"/>
          <w:szCs w:val="28"/>
        </w:rPr>
        <w:t>n</w:t>
      </w:r>
      <w:r w:rsidRPr="00B9645A">
        <w:rPr>
          <w:rFonts w:ascii="Times New Roman" w:hAnsi="Times New Roman" w:cs="Times New Roman"/>
          <w:sz w:val="28"/>
          <w:szCs w:val="28"/>
        </w:rPr>
        <w:t xml:space="preserve"> üstün olmadan qorunmalıdır. </w:t>
      </w:r>
    </w:p>
    <w:p w:rsidR="00021880" w:rsidRPr="00B9645A" w:rsidRDefault="00C2752D" w:rsidP="00B9645A">
      <w:pPr>
        <w:spacing w:after="0"/>
        <w:ind w:firstLine="567"/>
        <w:jc w:val="both"/>
        <w:rPr>
          <w:rFonts w:ascii="Times New Roman" w:hAnsi="Times New Roman" w:cs="Times New Roman"/>
          <w:sz w:val="28"/>
          <w:szCs w:val="28"/>
        </w:rPr>
      </w:pPr>
      <w:r w:rsidRPr="00B9645A">
        <w:rPr>
          <w:rFonts w:ascii="Times New Roman" w:hAnsi="Times New Roman" w:cs="Times New Roman"/>
          <w:sz w:val="28"/>
          <w:szCs w:val="28"/>
        </w:rPr>
        <w:t xml:space="preserve">Mülkiyyətin bu növləri bazar dövriyyəsində olan torpaqlara da aiddir. Belə ki, torpaq alqı-satqının, icarənin, istifadənin və digər əqdlərin predmeti ola bilər. </w:t>
      </w:r>
      <w:r w:rsidR="007D23CD" w:rsidRPr="00B9645A">
        <w:rPr>
          <w:rFonts w:ascii="Times New Roman" w:hAnsi="Times New Roman" w:cs="Times New Roman"/>
          <w:sz w:val="28"/>
          <w:szCs w:val="28"/>
        </w:rPr>
        <w:t xml:space="preserve">Azərbaycan RespublikasındaXX əsrin </w:t>
      </w:r>
      <w:r w:rsidRPr="00B9645A">
        <w:rPr>
          <w:rFonts w:ascii="Times New Roman" w:hAnsi="Times New Roman" w:cs="Times New Roman"/>
          <w:sz w:val="28"/>
          <w:szCs w:val="28"/>
        </w:rPr>
        <w:t>90-cı illərin</w:t>
      </w:r>
      <w:r w:rsidR="007D23CD" w:rsidRPr="00B9645A">
        <w:rPr>
          <w:rFonts w:ascii="Times New Roman" w:hAnsi="Times New Roman" w:cs="Times New Roman"/>
          <w:sz w:val="28"/>
          <w:szCs w:val="28"/>
        </w:rPr>
        <w:t>in</w:t>
      </w:r>
      <w:r w:rsidRPr="00B9645A">
        <w:rPr>
          <w:rFonts w:ascii="Times New Roman" w:hAnsi="Times New Roman" w:cs="Times New Roman"/>
          <w:sz w:val="28"/>
          <w:szCs w:val="28"/>
        </w:rPr>
        <w:t xml:space="preserve"> ortalarından başlanan torpaq islahatı torpaqların fərqli mülkiyyət </w:t>
      </w:r>
      <w:r w:rsidR="007D23CD" w:rsidRPr="00B9645A">
        <w:rPr>
          <w:rFonts w:ascii="Times New Roman" w:hAnsi="Times New Roman" w:cs="Times New Roman"/>
          <w:sz w:val="28"/>
          <w:szCs w:val="28"/>
        </w:rPr>
        <w:t>növlərindəistifadəsini</w:t>
      </w:r>
      <w:r w:rsidRPr="00B9645A">
        <w:rPr>
          <w:rFonts w:ascii="Times New Roman" w:hAnsi="Times New Roman" w:cs="Times New Roman"/>
          <w:sz w:val="28"/>
          <w:szCs w:val="28"/>
        </w:rPr>
        <w:t xml:space="preserve"> mümkün etdi. </w:t>
      </w:r>
    </w:p>
    <w:p w:rsidR="00021880" w:rsidRPr="00B9645A" w:rsidRDefault="00C2752D" w:rsidP="00B9645A">
      <w:pPr>
        <w:spacing w:after="0"/>
        <w:ind w:firstLine="567"/>
        <w:jc w:val="both"/>
        <w:rPr>
          <w:rFonts w:ascii="Times New Roman" w:hAnsi="Times New Roman" w:cs="Times New Roman"/>
          <w:sz w:val="28"/>
          <w:szCs w:val="28"/>
        </w:rPr>
      </w:pPr>
      <w:r w:rsidRPr="00B9645A">
        <w:rPr>
          <w:rFonts w:ascii="Times New Roman" w:hAnsi="Times New Roman" w:cs="Times New Roman"/>
          <w:sz w:val="28"/>
          <w:szCs w:val="28"/>
        </w:rPr>
        <w:t>“Torpaq islahatı haqqında” Azərbaycan Respublikası</w:t>
      </w:r>
      <w:r w:rsidR="007D23CD" w:rsidRPr="00B9645A">
        <w:rPr>
          <w:rFonts w:ascii="Times New Roman" w:hAnsi="Times New Roman" w:cs="Times New Roman"/>
          <w:sz w:val="28"/>
          <w:szCs w:val="28"/>
        </w:rPr>
        <w:t xml:space="preserve">nın1996-cı il 16 iyul tarixli </w:t>
      </w:r>
      <w:r w:rsidRPr="00B9645A">
        <w:rPr>
          <w:rFonts w:ascii="Times New Roman" w:hAnsi="Times New Roman" w:cs="Times New Roman"/>
          <w:sz w:val="28"/>
          <w:szCs w:val="28"/>
        </w:rPr>
        <w:t>Qanunu</w:t>
      </w:r>
      <w:r w:rsidR="007D23CD" w:rsidRPr="00B9645A">
        <w:rPr>
          <w:rFonts w:ascii="Times New Roman" w:hAnsi="Times New Roman" w:cs="Times New Roman"/>
          <w:sz w:val="28"/>
          <w:szCs w:val="28"/>
        </w:rPr>
        <w:t>na</w:t>
      </w:r>
      <w:r w:rsidRPr="00B9645A">
        <w:rPr>
          <w:rFonts w:ascii="Times New Roman" w:hAnsi="Times New Roman" w:cs="Times New Roman"/>
          <w:sz w:val="28"/>
          <w:szCs w:val="28"/>
        </w:rPr>
        <w:t xml:space="preserve"> (bundan sonra </w:t>
      </w:r>
      <w:r w:rsidR="000B6875" w:rsidRPr="00B9645A">
        <w:rPr>
          <w:rFonts w:ascii="Times New Roman" w:hAnsi="Times New Roman" w:cs="Times New Roman"/>
          <w:sz w:val="28"/>
          <w:szCs w:val="28"/>
        </w:rPr>
        <w:t>–</w:t>
      </w:r>
      <w:r w:rsidRPr="00B9645A">
        <w:rPr>
          <w:rFonts w:ascii="Times New Roman" w:hAnsi="Times New Roman" w:cs="Times New Roman"/>
          <w:sz w:val="28"/>
          <w:szCs w:val="28"/>
        </w:rPr>
        <w:t xml:space="preserve"> “Torpaq islahatı haqqında” Qanun)</w:t>
      </w:r>
      <w:r w:rsidR="00C3368C" w:rsidRPr="00B9645A">
        <w:rPr>
          <w:rFonts w:ascii="Times New Roman" w:hAnsi="Times New Roman" w:cs="Times New Roman"/>
          <w:sz w:val="28"/>
          <w:szCs w:val="28"/>
        </w:rPr>
        <w:t xml:space="preserve"> əsasən</w:t>
      </w:r>
      <w:r w:rsidR="007D23CD" w:rsidRPr="00B9645A">
        <w:rPr>
          <w:rFonts w:ascii="Times New Roman" w:hAnsi="Times New Roman" w:cs="Times New Roman"/>
          <w:sz w:val="28"/>
          <w:szCs w:val="28"/>
        </w:rPr>
        <w:t>vahid torpaq fonduna</w:t>
      </w:r>
      <w:r w:rsidRPr="00B9645A">
        <w:rPr>
          <w:rFonts w:ascii="Times New Roman" w:hAnsi="Times New Roman" w:cs="Times New Roman"/>
          <w:sz w:val="28"/>
          <w:szCs w:val="28"/>
        </w:rPr>
        <w:t xml:space="preserve"> dövlət mülkiyyətində saxlanılan torpaqlar (dövlə</w:t>
      </w:r>
      <w:r w:rsidR="007D23CD" w:rsidRPr="00B9645A">
        <w:rPr>
          <w:rFonts w:ascii="Times New Roman" w:hAnsi="Times New Roman" w:cs="Times New Roman"/>
          <w:sz w:val="28"/>
          <w:szCs w:val="28"/>
        </w:rPr>
        <w:t>t torpaqları),</w:t>
      </w:r>
      <w:r w:rsidRPr="00B9645A">
        <w:rPr>
          <w:rFonts w:ascii="Times New Roman" w:hAnsi="Times New Roman" w:cs="Times New Roman"/>
          <w:sz w:val="28"/>
          <w:szCs w:val="28"/>
        </w:rPr>
        <w:t xml:space="preserve"> bələdiyyə mülkiyyətinə verilən torpaqlar (bələdiyyə torpaqları) və xüsusi mülkiyyətə verilən torpaqlar daxil edil</w:t>
      </w:r>
      <w:r w:rsidR="007D23CD" w:rsidRPr="00B9645A">
        <w:rPr>
          <w:rFonts w:ascii="Times New Roman" w:hAnsi="Times New Roman" w:cs="Times New Roman"/>
          <w:sz w:val="28"/>
          <w:szCs w:val="28"/>
        </w:rPr>
        <w:t>mişdir</w:t>
      </w:r>
      <w:r w:rsidRPr="00B9645A">
        <w:rPr>
          <w:rFonts w:ascii="Times New Roman" w:hAnsi="Times New Roman" w:cs="Times New Roman"/>
          <w:sz w:val="28"/>
          <w:szCs w:val="28"/>
        </w:rPr>
        <w:t xml:space="preserve">. Torpaq islahatının vəzifələri Azərbaycan Respublikası ərazisində dövlət torpaqlarının müəyyən edilməsini, torpaqların bələdiyyə və xüsusi mülkiyyətə verilməsini, mülkiyyətçilərin torpağa sahiblik, istifadə və sərəncam hüquqlarını təmin etməkdir. </w:t>
      </w:r>
    </w:p>
    <w:p w:rsidR="00C2752D" w:rsidRPr="00B9645A" w:rsidRDefault="00C2752D" w:rsidP="00B9645A">
      <w:pPr>
        <w:spacing w:after="0"/>
        <w:ind w:firstLine="567"/>
        <w:jc w:val="both"/>
        <w:rPr>
          <w:rFonts w:ascii="Times New Roman" w:hAnsi="Times New Roman" w:cs="Times New Roman"/>
          <w:sz w:val="28"/>
          <w:szCs w:val="28"/>
        </w:rPr>
      </w:pPr>
      <w:r w:rsidRPr="00B9645A">
        <w:rPr>
          <w:rFonts w:ascii="Times New Roman" w:hAnsi="Times New Roman" w:cs="Times New Roman"/>
          <w:sz w:val="28"/>
          <w:szCs w:val="28"/>
        </w:rPr>
        <w:t xml:space="preserve">Həmin Qanunun 6-cı maddəsinə </w:t>
      </w:r>
      <w:r w:rsidR="00C3368C" w:rsidRPr="00B9645A">
        <w:rPr>
          <w:rFonts w:ascii="Times New Roman" w:hAnsi="Times New Roman" w:cs="Times New Roman"/>
          <w:sz w:val="28"/>
          <w:szCs w:val="28"/>
        </w:rPr>
        <w:t>görə</w:t>
      </w:r>
      <w:r w:rsidRPr="00B9645A">
        <w:rPr>
          <w:rFonts w:ascii="Times New Roman" w:hAnsi="Times New Roman" w:cs="Times New Roman"/>
          <w:sz w:val="28"/>
          <w:szCs w:val="28"/>
        </w:rPr>
        <w:t xml:space="preserve"> dövlət mülkiyyətində mütləq qaydada saxlanılan torpaqların istifadəsi və mühafizəsi sahəsində dövlət idarəetməsini öz səlahiyyətləri daxilində müvafiq icra hakimiyyəti orqanları həyata keçirir. Bu icra hakimiyyəti orqanları sırasında</w:t>
      </w:r>
      <w:r w:rsidR="002B19C9" w:rsidRPr="00B9645A">
        <w:rPr>
          <w:rFonts w:ascii="Times New Roman" w:hAnsi="Times New Roman" w:cs="Times New Roman"/>
          <w:sz w:val="28"/>
          <w:szCs w:val="28"/>
        </w:rPr>
        <w:t>,</w:t>
      </w:r>
      <w:r w:rsidRPr="00B9645A">
        <w:rPr>
          <w:rFonts w:ascii="Times New Roman" w:hAnsi="Times New Roman" w:cs="Times New Roman"/>
          <w:sz w:val="28"/>
          <w:szCs w:val="28"/>
        </w:rPr>
        <w:t xml:space="preserve"> ilk növbədə</w:t>
      </w:r>
      <w:r w:rsidR="002B19C9" w:rsidRPr="00B9645A">
        <w:rPr>
          <w:rFonts w:ascii="Times New Roman" w:hAnsi="Times New Roman" w:cs="Times New Roman"/>
          <w:sz w:val="28"/>
          <w:szCs w:val="28"/>
        </w:rPr>
        <w:t>,</w:t>
      </w:r>
      <w:r w:rsidRPr="00B9645A">
        <w:rPr>
          <w:rFonts w:ascii="Times New Roman" w:hAnsi="Times New Roman" w:cs="Times New Roman"/>
          <w:sz w:val="28"/>
          <w:szCs w:val="28"/>
        </w:rPr>
        <w:t xml:space="preserve"> Nazirlər Kabineti nəzərdə tutulur. </w:t>
      </w:r>
    </w:p>
    <w:p w:rsidR="0072785E" w:rsidRPr="00B9645A" w:rsidRDefault="001457CC" w:rsidP="00B9645A">
      <w:pPr>
        <w:spacing w:after="0"/>
        <w:ind w:firstLine="567"/>
        <w:jc w:val="both"/>
        <w:rPr>
          <w:rFonts w:ascii="Times New Roman" w:hAnsi="Times New Roman" w:cs="Times New Roman"/>
          <w:sz w:val="28"/>
          <w:szCs w:val="28"/>
        </w:rPr>
      </w:pPr>
      <w:r w:rsidRPr="00B9645A">
        <w:rPr>
          <w:rFonts w:ascii="Times New Roman" w:hAnsi="Times New Roman" w:cs="Times New Roman"/>
          <w:sz w:val="28"/>
          <w:szCs w:val="28"/>
        </w:rPr>
        <w:t>Belə hüquqi</w:t>
      </w:r>
      <w:r w:rsidR="0072785E" w:rsidRPr="00B9645A">
        <w:rPr>
          <w:rFonts w:ascii="Times New Roman" w:hAnsi="Times New Roman" w:cs="Times New Roman"/>
          <w:sz w:val="28"/>
          <w:szCs w:val="28"/>
        </w:rPr>
        <w:t xml:space="preserve"> tənzimləmə “Torpaq bazarı haqqında” Azərbaycan Respublikası</w:t>
      </w:r>
      <w:r w:rsidR="007D23CD" w:rsidRPr="00B9645A">
        <w:rPr>
          <w:rFonts w:ascii="Times New Roman" w:hAnsi="Times New Roman" w:cs="Times New Roman"/>
          <w:sz w:val="28"/>
          <w:szCs w:val="28"/>
        </w:rPr>
        <w:t xml:space="preserve">nın1999-cu il 7 may tarixli </w:t>
      </w:r>
      <w:r w:rsidR="0072785E" w:rsidRPr="00B9645A">
        <w:rPr>
          <w:rFonts w:ascii="Times New Roman" w:hAnsi="Times New Roman" w:cs="Times New Roman"/>
          <w:sz w:val="28"/>
          <w:szCs w:val="28"/>
        </w:rPr>
        <w:t xml:space="preserve">Qanununun 8-ci maddəsinin </w:t>
      </w:r>
      <w:r w:rsidR="00C3368C" w:rsidRPr="00B9645A">
        <w:rPr>
          <w:rFonts w:ascii="Times New Roman" w:hAnsi="Times New Roman" w:cs="Times New Roman"/>
          <w:sz w:val="28"/>
          <w:szCs w:val="28"/>
        </w:rPr>
        <w:t>dördüncü</w:t>
      </w:r>
      <w:r w:rsidR="0072785E" w:rsidRPr="00B9645A">
        <w:rPr>
          <w:rFonts w:ascii="Times New Roman" w:hAnsi="Times New Roman" w:cs="Times New Roman"/>
          <w:sz w:val="28"/>
          <w:szCs w:val="28"/>
        </w:rPr>
        <w:t xml:space="preserve"> hissəsin</w:t>
      </w:r>
      <w:r w:rsidRPr="00B9645A">
        <w:rPr>
          <w:rFonts w:ascii="Times New Roman" w:hAnsi="Times New Roman" w:cs="Times New Roman"/>
          <w:sz w:val="28"/>
          <w:szCs w:val="28"/>
        </w:rPr>
        <w:t>d</w:t>
      </w:r>
      <w:r w:rsidR="0072785E" w:rsidRPr="00B9645A">
        <w:rPr>
          <w:rFonts w:ascii="Times New Roman" w:hAnsi="Times New Roman" w:cs="Times New Roman"/>
          <w:sz w:val="28"/>
          <w:szCs w:val="28"/>
        </w:rPr>
        <w:t>ə</w:t>
      </w:r>
      <w:r w:rsidR="00021880" w:rsidRPr="00B9645A">
        <w:rPr>
          <w:rFonts w:ascii="Times New Roman" w:hAnsi="Times New Roman" w:cs="Times New Roman"/>
          <w:sz w:val="28"/>
          <w:szCs w:val="28"/>
        </w:rPr>
        <w:t>müəyyən edilmişdir</w:t>
      </w:r>
      <w:r w:rsidRPr="00B9645A">
        <w:rPr>
          <w:rFonts w:ascii="Times New Roman" w:hAnsi="Times New Roman" w:cs="Times New Roman"/>
          <w:sz w:val="28"/>
          <w:szCs w:val="28"/>
        </w:rPr>
        <w:t>.</w:t>
      </w:r>
    </w:p>
    <w:p w:rsidR="00947315" w:rsidRPr="00B9645A" w:rsidRDefault="00947315" w:rsidP="00B9645A">
      <w:pPr>
        <w:spacing w:after="0"/>
        <w:ind w:firstLine="567"/>
        <w:jc w:val="both"/>
        <w:rPr>
          <w:rFonts w:ascii="Times New Roman" w:hAnsi="Times New Roman" w:cs="Times New Roman"/>
          <w:sz w:val="28"/>
          <w:szCs w:val="28"/>
        </w:rPr>
      </w:pPr>
      <w:r w:rsidRPr="00B9645A">
        <w:rPr>
          <w:rFonts w:ascii="Times New Roman" w:hAnsi="Times New Roman" w:cs="Times New Roman"/>
          <w:sz w:val="28"/>
          <w:szCs w:val="28"/>
        </w:rPr>
        <w:t>“Torpaq islahatı haqqında” Qanunun 6-cı maddəsində müəyyən edilən mütləq qaydada dövlət mülkiyyətində saxlanılan torpaq sahələri ilə yanaşı</w:t>
      </w:r>
      <w:r w:rsidR="00504C28" w:rsidRPr="00B9645A">
        <w:rPr>
          <w:rFonts w:ascii="Times New Roman" w:hAnsi="Times New Roman" w:cs="Times New Roman"/>
          <w:sz w:val="28"/>
          <w:szCs w:val="28"/>
        </w:rPr>
        <w:t>,</w:t>
      </w:r>
      <w:r w:rsidRPr="00B9645A">
        <w:rPr>
          <w:rFonts w:ascii="Times New Roman" w:hAnsi="Times New Roman" w:cs="Times New Roman"/>
          <w:sz w:val="28"/>
          <w:szCs w:val="28"/>
        </w:rPr>
        <w:t xml:space="preserve"> digər ictimai əhəmiyyətli torpaq sahələrin</w:t>
      </w:r>
      <w:r w:rsidR="00A725FD" w:rsidRPr="00B9645A">
        <w:rPr>
          <w:rFonts w:ascii="Times New Roman" w:hAnsi="Times New Roman" w:cs="Times New Roman"/>
          <w:sz w:val="28"/>
          <w:szCs w:val="28"/>
        </w:rPr>
        <w:t xml:space="preserve">in </w:t>
      </w:r>
      <w:r w:rsidRPr="00B9645A">
        <w:rPr>
          <w:rFonts w:ascii="Times New Roman" w:hAnsi="Times New Roman" w:cs="Times New Roman"/>
          <w:sz w:val="28"/>
          <w:szCs w:val="28"/>
        </w:rPr>
        <w:t xml:space="preserve">də dövlət mülkiyyətindən çıxarılmasına məhdudiyyət qoyulur. Dövlət mülkiyyətində olan bu cür ictimai əhəmiyyətli torpaq sahələri daimi istifadəyə verilir. </w:t>
      </w:r>
    </w:p>
    <w:p w:rsidR="00A436B0" w:rsidRPr="00B9645A" w:rsidRDefault="00021880" w:rsidP="00B9645A">
      <w:pPr>
        <w:spacing w:after="0"/>
        <w:ind w:firstLine="567"/>
        <w:jc w:val="both"/>
        <w:rPr>
          <w:rFonts w:ascii="Times New Roman" w:hAnsi="Times New Roman" w:cs="Times New Roman"/>
          <w:sz w:val="28"/>
          <w:szCs w:val="28"/>
        </w:rPr>
      </w:pPr>
      <w:r w:rsidRPr="00B9645A">
        <w:rPr>
          <w:rFonts w:ascii="Times New Roman" w:hAnsi="Times New Roman" w:cs="Times New Roman"/>
          <w:sz w:val="28"/>
          <w:szCs w:val="28"/>
        </w:rPr>
        <w:t xml:space="preserve">Belə ki, </w:t>
      </w:r>
      <w:r w:rsidR="00947315" w:rsidRPr="00B9645A">
        <w:rPr>
          <w:rFonts w:ascii="Times New Roman" w:hAnsi="Times New Roman" w:cs="Times New Roman"/>
          <w:sz w:val="28"/>
          <w:szCs w:val="28"/>
        </w:rPr>
        <w:t>Azərbaycan Respubli</w:t>
      </w:r>
      <w:r w:rsidR="00504C28" w:rsidRPr="00B9645A">
        <w:rPr>
          <w:rFonts w:ascii="Times New Roman" w:hAnsi="Times New Roman" w:cs="Times New Roman"/>
          <w:sz w:val="28"/>
          <w:szCs w:val="28"/>
        </w:rPr>
        <w:t>kası</w:t>
      </w:r>
      <w:r w:rsidR="00947315" w:rsidRPr="00B9645A">
        <w:rPr>
          <w:rFonts w:ascii="Times New Roman" w:hAnsi="Times New Roman" w:cs="Times New Roman"/>
          <w:sz w:val="28"/>
          <w:szCs w:val="28"/>
        </w:rPr>
        <w:t xml:space="preserve"> Torpaq Məcəlləsinin (bundan sonra – Torpaq Məcəlləsi) 50-ci maddəsi</w:t>
      </w:r>
      <w:r w:rsidR="00C3368C" w:rsidRPr="00B9645A">
        <w:rPr>
          <w:rFonts w:ascii="Times New Roman" w:hAnsi="Times New Roman" w:cs="Times New Roman"/>
          <w:sz w:val="28"/>
          <w:szCs w:val="28"/>
        </w:rPr>
        <w:t>nin 2-ci hissəsinə</w:t>
      </w:r>
      <w:r w:rsidR="00A436B0" w:rsidRPr="00B9645A">
        <w:rPr>
          <w:rFonts w:ascii="Times New Roman" w:hAnsi="Times New Roman" w:cs="Times New Roman"/>
          <w:sz w:val="28"/>
          <w:szCs w:val="28"/>
        </w:rPr>
        <w:t xml:space="preserve"> görə</w:t>
      </w:r>
      <w:r w:rsidR="00947315" w:rsidRPr="00B9645A">
        <w:rPr>
          <w:rFonts w:ascii="Times New Roman" w:hAnsi="Times New Roman" w:cs="Times New Roman"/>
          <w:sz w:val="28"/>
          <w:szCs w:val="28"/>
        </w:rPr>
        <w:t xml:space="preserve"> müvafiq funksiyaların yerinə yetirilməsi, habelə əhalinin mənzil hüququnun təmin edilməsi məqsədilə dövlət və bələdiyyə torpaqları daimi istifadəyə, bir qayda olaraq dövlətin, bələdiyyənin və əhalinin vəsaiti hesabına inşa edilən və sahibkarlıq fəaliyyətinə aid olmayan </w:t>
      </w:r>
      <w:r w:rsidR="00947315" w:rsidRPr="00B9645A">
        <w:rPr>
          <w:rFonts w:ascii="Times New Roman" w:hAnsi="Times New Roman" w:cs="Times New Roman"/>
          <w:sz w:val="28"/>
          <w:szCs w:val="28"/>
        </w:rPr>
        <w:lastRenderedPageBreak/>
        <w:t xml:space="preserve">çoxmərtəbəli çoxmənzilli yaşayış evlərinin müvafiq mənzil-istismar təşkilatlarına verilir. </w:t>
      </w:r>
    </w:p>
    <w:p w:rsidR="00A436B0" w:rsidRPr="00B9645A" w:rsidRDefault="00947315" w:rsidP="00B9645A">
      <w:pPr>
        <w:spacing w:after="0"/>
        <w:ind w:firstLine="567"/>
        <w:jc w:val="both"/>
        <w:rPr>
          <w:rFonts w:ascii="Times New Roman" w:hAnsi="Times New Roman" w:cs="Times New Roman"/>
          <w:sz w:val="28"/>
          <w:szCs w:val="28"/>
        </w:rPr>
      </w:pPr>
      <w:r w:rsidRPr="00B9645A">
        <w:rPr>
          <w:rFonts w:ascii="Times New Roman" w:hAnsi="Times New Roman" w:cs="Times New Roman"/>
          <w:sz w:val="28"/>
          <w:szCs w:val="28"/>
        </w:rPr>
        <w:t>Bununla dövlət mülkiyyətində olan torpaq sahələri çoxmərtəbəli yaşayış evlərinin inşasına ayrılaraq müddətsiz istifadəyə verilir və həmin binaların çoxmülkiyyətli</w:t>
      </w:r>
      <w:r w:rsidR="00A436B0" w:rsidRPr="00B9645A">
        <w:rPr>
          <w:rFonts w:ascii="Times New Roman" w:hAnsi="Times New Roman" w:cs="Times New Roman"/>
          <w:sz w:val="28"/>
          <w:szCs w:val="28"/>
        </w:rPr>
        <w:t xml:space="preserve">liyininəzərə alaraq </w:t>
      </w:r>
      <w:r w:rsidRPr="00B9645A">
        <w:rPr>
          <w:rFonts w:ascii="Times New Roman" w:hAnsi="Times New Roman" w:cs="Times New Roman"/>
          <w:sz w:val="28"/>
          <w:szCs w:val="28"/>
        </w:rPr>
        <w:t>və ictimai maraqları rəhbər tutaraq torpağın mülkiyyə</w:t>
      </w:r>
      <w:r w:rsidR="00A436B0" w:rsidRPr="00B9645A">
        <w:rPr>
          <w:rFonts w:ascii="Times New Roman" w:hAnsi="Times New Roman" w:cs="Times New Roman"/>
          <w:sz w:val="28"/>
          <w:szCs w:val="28"/>
        </w:rPr>
        <w:t>tçisi</w:t>
      </w:r>
      <w:r w:rsidR="00504C28" w:rsidRPr="00B9645A">
        <w:rPr>
          <w:rFonts w:ascii="Times New Roman" w:hAnsi="Times New Roman" w:cs="Times New Roman"/>
          <w:sz w:val="28"/>
          <w:szCs w:val="28"/>
        </w:rPr>
        <w:t xml:space="preserve"> dəyiş</w:t>
      </w:r>
      <w:r w:rsidR="00A436B0" w:rsidRPr="00B9645A">
        <w:rPr>
          <w:rFonts w:ascii="Times New Roman" w:hAnsi="Times New Roman" w:cs="Times New Roman"/>
          <w:sz w:val="28"/>
          <w:szCs w:val="28"/>
        </w:rPr>
        <w:t xml:space="preserve">dirilmədən </w:t>
      </w:r>
      <w:r w:rsidR="00504C28" w:rsidRPr="00B9645A">
        <w:rPr>
          <w:rFonts w:ascii="Times New Roman" w:hAnsi="Times New Roman" w:cs="Times New Roman"/>
          <w:sz w:val="28"/>
          <w:szCs w:val="28"/>
        </w:rPr>
        <w:t>saxla</w:t>
      </w:r>
      <w:r w:rsidR="00A436B0" w:rsidRPr="00B9645A">
        <w:rPr>
          <w:rFonts w:ascii="Times New Roman" w:hAnsi="Times New Roman" w:cs="Times New Roman"/>
          <w:sz w:val="28"/>
          <w:szCs w:val="28"/>
        </w:rPr>
        <w:t>nılır</w:t>
      </w:r>
      <w:r w:rsidR="00504C28" w:rsidRPr="00B9645A">
        <w:rPr>
          <w:rFonts w:ascii="Times New Roman" w:hAnsi="Times New Roman" w:cs="Times New Roman"/>
          <w:sz w:val="28"/>
          <w:szCs w:val="28"/>
        </w:rPr>
        <w:t>.</w:t>
      </w:r>
      <w:r w:rsidRPr="00B9645A">
        <w:rPr>
          <w:rFonts w:ascii="Times New Roman" w:hAnsi="Times New Roman" w:cs="Times New Roman"/>
          <w:sz w:val="28"/>
          <w:szCs w:val="28"/>
        </w:rPr>
        <w:t xml:space="preserve">Bu cür torpaqlar müvəqqəti və ya daimi istifadədə, habelə icarədə olduqda belə şəxsi mülkiyyət predmeti kimi mübahisələndirilə bilməz. </w:t>
      </w:r>
    </w:p>
    <w:p w:rsidR="00947315" w:rsidRPr="00B9645A" w:rsidRDefault="00947315" w:rsidP="00B9645A">
      <w:pPr>
        <w:spacing w:after="0"/>
        <w:ind w:firstLine="567"/>
        <w:jc w:val="both"/>
        <w:rPr>
          <w:rFonts w:ascii="Times New Roman" w:hAnsi="Times New Roman" w:cs="Times New Roman"/>
          <w:sz w:val="28"/>
          <w:szCs w:val="28"/>
        </w:rPr>
      </w:pPr>
      <w:r w:rsidRPr="00B9645A">
        <w:rPr>
          <w:rFonts w:ascii="Times New Roman" w:hAnsi="Times New Roman" w:cs="Times New Roman"/>
          <w:sz w:val="28"/>
          <w:szCs w:val="28"/>
        </w:rPr>
        <w:t>Konvensiyanın 1 saylı Protokolunun 1-ci maddəsinə əsasən hər bir fiziki və ya hüquqi şəxs öz əmlakından maneə olmadan istifadə etmək hüququna malikdir. Heç kəs, cəmiyyətin maraqları naminə, qanunla və beynəlxalq hüququn ümumi prinsipləri ilə nəzərdə tutulmuş şərtlər istisna olmaqla, öz mülkiyyətindən məhrum edilə bilməz.</w:t>
      </w:r>
    </w:p>
    <w:p w:rsidR="00ED3863" w:rsidRPr="00B9645A" w:rsidRDefault="00947315" w:rsidP="00B9645A">
      <w:pPr>
        <w:spacing w:after="0"/>
        <w:ind w:firstLine="567"/>
        <w:jc w:val="both"/>
        <w:rPr>
          <w:rFonts w:ascii="Times New Roman" w:hAnsi="Times New Roman" w:cs="Times New Roman"/>
          <w:sz w:val="28"/>
          <w:szCs w:val="28"/>
        </w:rPr>
      </w:pPr>
      <w:r w:rsidRPr="00B9645A">
        <w:rPr>
          <w:rFonts w:ascii="Times New Roman" w:hAnsi="Times New Roman" w:cs="Times New Roman"/>
          <w:sz w:val="28"/>
          <w:szCs w:val="28"/>
        </w:rPr>
        <w:t xml:space="preserve">İnsan Hüquqları üzrə Avropa Məhkəməsi (bundan sonra – Avropa Məhkəməsi) mülkiyyət hüququnun təmin olunması ilə əlaqədar bildirmişdir ki, istifadə olunan vasitələrlə nail olunan məqsəd arasında ağlabatan mütənasiblik qorunmalıdır. </w:t>
      </w:r>
    </w:p>
    <w:p w:rsidR="00947315" w:rsidRPr="00B9645A" w:rsidRDefault="00ED3863" w:rsidP="00B9645A">
      <w:pPr>
        <w:spacing w:after="0"/>
        <w:ind w:firstLine="567"/>
        <w:jc w:val="both"/>
        <w:rPr>
          <w:rFonts w:ascii="Times New Roman" w:hAnsi="Times New Roman" w:cs="Times New Roman"/>
          <w:sz w:val="28"/>
          <w:szCs w:val="28"/>
        </w:rPr>
      </w:pPr>
      <w:r w:rsidRPr="00B9645A">
        <w:rPr>
          <w:rFonts w:ascii="Times New Roman" w:hAnsi="Times New Roman" w:cs="Times New Roman"/>
          <w:sz w:val="28"/>
          <w:szCs w:val="28"/>
        </w:rPr>
        <w:t xml:space="preserve">Avropa Məhkəməsi </w:t>
      </w:r>
      <w:r w:rsidR="00947315" w:rsidRPr="00B9645A">
        <w:rPr>
          <w:rFonts w:ascii="Times New Roman" w:hAnsi="Times New Roman" w:cs="Times New Roman"/>
          <w:sz w:val="28"/>
          <w:szCs w:val="28"/>
        </w:rPr>
        <w:t>Gauşin Fransaya qarşı</w:t>
      </w:r>
      <w:r w:rsidR="00671004" w:rsidRPr="00B9645A">
        <w:rPr>
          <w:rFonts w:ascii="Times New Roman" w:hAnsi="Times New Roman" w:cs="Times New Roman"/>
          <w:sz w:val="28"/>
          <w:szCs w:val="28"/>
        </w:rPr>
        <w:t xml:space="preserve"> iş üzrə</w:t>
      </w:r>
      <w:r w:rsidR="00947315" w:rsidRPr="00B9645A">
        <w:rPr>
          <w:rFonts w:ascii="Times New Roman" w:hAnsi="Times New Roman" w:cs="Times New Roman"/>
          <w:sz w:val="28"/>
          <w:szCs w:val="28"/>
        </w:rPr>
        <w:t xml:space="preserve"> 19 iyun 2008-ci il tarixli Qərarında qeyd etmişdir ki, dövlət</w:t>
      </w:r>
      <w:r w:rsidR="00F91D87" w:rsidRPr="00B9645A">
        <w:rPr>
          <w:rFonts w:ascii="Times New Roman" w:hAnsi="Times New Roman" w:cs="Times New Roman"/>
          <w:sz w:val="28"/>
          <w:szCs w:val="28"/>
        </w:rPr>
        <w:t>,</w:t>
      </w:r>
      <w:r w:rsidR="00947315" w:rsidRPr="00B9645A">
        <w:rPr>
          <w:rFonts w:ascii="Times New Roman" w:hAnsi="Times New Roman" w:cs="Times New Roman"/>
          <w:sz w:val="28"/>
          <w:szCs w:val="28"/>
        </w:rPr>
        <w:t xml:space="preserve"> məcburetmə vasitələrinin və qanunun məqsədlərinə nail olmaq üçün ictimai maraqların təminatında özünü doğruldan məcburetmənin tətbiqinin müəyyən edilməsində geniş səlahiyyətlər seçiminə malikdir. </w:t>
      </w:r>
      <w:r w:rsidR="00F91D87" w:rsidRPr="00B9645A">
        <w:rPr>
          <w:rFonts w:ascii="Times New Roman" w:hAnsi="Times New Roman" w:cs="Times New Roman"/>
          <w:sz w:val="28"/>
          <w:szCs w:val="28"/>
        </w:rPr>
        <w:t>Həmin Qərarda</w:t>
      </w:r>
      <w:r w:rsidR="00947315" w:rsidRPr="00B9645A">
        <w:rPr>
          <w:rFonts w:ascii="Times New Roman" w:hAnsi="Times New Roman" w:cs="Times New Roman"/>
          <w:sz w:val="28"/>
          <w:szCs w:val="28"/>
        </w:rPr>
        <w:t xml:space="preserve"> qeyd edilmişdir ki, Fransa qanunvericiliyi əsasında xüsusi təyinatlı torpaqlara ictimai maraqların təmin olunması məqsədi ilə müddətli icarə müqavilələrinin bağlanması və bu müqavilənin xüsusi mülkiyyət hüququnun yaranmasına əsas olma</w:t>
      </w:r>
      <w:r w:rsidR="00110540" w:rsidRPr="00B9645A">
        <w:rPr>
          <w:rFonts w:ascii="Times New Roman" w:hAnsi="Times New Roman" w:cs="Times New Roman"/>
          <w:sz w:val="28"/>
          <w:szCs w:val="28"/>
        </w:rPr>
        <w:t>ması</w:t>
      </w:r>
      <w:r w:rsidR="00947315" w:rsidRPr="00B9645A">
        <w:rPr>
          <w:rFonts w:ascii="Times New Roman" w:hAnsi="Times New Roman" w:cs="Times New Roman"/>
          <w:sz w:val="28"/>
          <w:szCs w:val="28"/>
        </w:rPr>
        <w:t>Konvensiyanın 1 saylı Protokolunun 1-ci maddəsinin pozulması kimi qiymətləndirilməməlidir.</w:t>
      </w:r>
    </w:p>
    <w:p w:rsidR="00C53D6C" w:rsidRPr="00B9645A" w:rsidRDefault="00C53D6C" w:rsidP="00B9645A">
      <w:pPr>
        <w:spacing w:after="0"/>
        <w:ind w:firstLine="567"/>
        <w:jc w:val="both"/>
        <w:rPr>
          <w:rFonts w:ascii="Times New Roman" w:hAnsi="Times New Roman" w:cs="Times New Roman"/>
          <w:sz w:val="28"/>
          <w:szCs w:val="28"/>
        </w:rPr>
      </w:pPr>
      <w:r w:rsidRPr="00B9645A">
        <w:rPr>
          <w:rFonts w:ascii="Times New Roman" w:hAnsi="Times New Roman" w:cs="Times New Roman"/>
          <w:sz w:val="28"/>
          <w:szCs w:val="28"/>
        </w:rPr>
        <w:t>Göstərilənlərlə yanaşı, Konstitusiya Məhkəməsi</w:t>
      </w:r>
      <w:r w:rsidR="00A436B0" w:rsidRPr="00B9645A">
        <w:rPr>
          <w:rFonts w:ascii="Times New Roman" w:hAnsi="Times New Roman" w:cs="Times New Roman"/>
          <w:sz w:val="28"/>
          <w:szCs w:val="28"/>
        </w:rPr>
        <w:t>nin Plenumu</w:t>
      </w:r>
      <w:r w:rsidRPr="00B9645A">
        <w:rPr>
          <w:rFonts w:ascii="Times New Roman" w:hAnsi="Times New Roman" w:cs="Times New Roman"/>
          <w:sz w:val="28"/>
          <w:szCs w:val="28"/>
        </w:rPr>
        <w:t xml:space="preserve"> şikayətlə əlaqədar mülki və torpaq qanunvericiliyi</w:t>
      </w:r>
      <w:r w:rsidR="00110540" w:rsidRPr="00B9645A">
        <w:rPr>
          <w:rFonts w:ascii="Times New Roman" w:hAnsi="Times New Roman" w:cs="Times New Roman"/>
          <w:sz w:val="28"/>
          <w:szCs w:val="28"/>
        </w:rPr>
        <w:t>ni</w:t>
      </w:r>
      <w:r w:rsidRPr="00B9645A">
        <w:rPr>
          <w:rFonts w:ascii="Times New Roman" w:hAnsi="Times New Roman" w:cs="Times New Roman"/>
          <w:sz w:val="28"/>
          <w:szCs w:val="28"/>
        </w:rPr>
        <w:t>n mülkiyyət hüququnu</w:t>
      </w:r>
      <w:r w:rsidR="00C669CF" w:rsidRPr="00B9645A">
        <w:rPr>
          <w:rFonts w:ascii="Times New Roman" w:hAnsi="Times New Roman" w:cs="Times New Roman"/>
          <w:sz w:val="28"/>
          <w:szCs w:val="28"/>
        </w:rPr>
        <w:t>n həyata keçirilməsinin</w:t>
      </w:r>
      <w:r w:rsidRPr="00B9645A">
        <w:rPr>
          <w:rFonts w:ascii="Times New Roman" w:hAnsi="Times New Roman" w:cs="Times New Roman"/>
          <w:sz w:val="28"/>
          <w:szCs w:val="28"/>
        </w:rPr>
        <w:t xml:space="preserve"> əsaslarını və qaydalarını tənzimləyənmüvafiq </w:t>
      </w:r>
      <w:r w:rsidR="00C669CF" w:rsidRPr="00B9645A">
        <w:rPr>
          <w:rFonts w:ascii="Times New Roman" w:hAnsi="Times New Roman" w:cs="Times New Roman"/>
          <w:sz w:val="28"/>
          <w:szCs w:val="28"/>
        </w:rPr>
        <w:t xml:space="preserve">hüquq </w:t>
      </w:r>
      <w:r w:rsidRPr="00B9645A">
        <w:rPr>
          <w:rFonts w:ascii="Times New Roman" w:hAnsi="Times New Roman" w:cs="Times New Roman"/>
          <w:sz w:val="28"/>
          <w:szCs w:val="28"/>
        </w:rPr>
        <w:t>normalarının təhlilini zəruri hesab edir.</w:t>
      </w:r>
    </w:p>
    <w:p w:rsidR="00C53D6C" w:rsidRPr="00B9645A" w:rsidRDefault="00C53D6C" w:rsidP="00B9645A">
      <w:pPr>
        <w:spacing w:after="0"/>
        <w:ind w:firstLine="567"/>
        <w:jc w:val="both"/>
        <w:rPr>
          <w:rFonts w:ascii="Times New Roman" w:hAnsi="Times New Roman" w:cs="Times New Roman"/>
          <w:sz w:val="28"/>
          <w:szCs w:val="28"/>
        </w:rPr>
      </w:pPr>
      <w:r w:rsidRPr="00B9645A">
        <w:rPr>
          <w:rFonts w:ascii="Times New Roman" w:hAnsi="Times New Roman" w:cs="Times New Roman"/>
          <w:sz w:val="28"/>
          <w:szCs w:val="28"/>
        </w:rPr>
        <w:t>Mülki Məcəllə</w:t>
      </w:r>
      <w:r w:rsidR="00F67061" w:rsidRPr="00B9645A">
        <w:rPr>
          <w:rFonts w:ascii="Times New Roman" w:hAnsi="Times New Roman" w:cs="Times New Roman"/>
          <w:sz w:val="28"/>
          <w:szCs w:val="28"/>
        </w:rPr>
        <w:t>nin</w:t>
      </w:r>
      <w:r w:rsidRPr="00B9645A">
        <w:rPr>
          <w:rFonts w:ascii="Times New Roman" w:hAnsi="Times New Roman" w:cs="Times New Roman"/>
          <w:sz w:val="28"/>
          <w:szCs w:val="28"/>
        </w:rPr>
        <w:t xml:space="preserve"> 152.1-ci maddəsinə əsasən mülkiyyət hüququ subyektin ona mənsub əmlaka (əşyaya) öz istədiyi kimi sahib olmaq, ondan istifadə etmək və ona dair sərəncam vermək üzrə dövlət tərəfindən tanınan və qorunan hüququdur.</w:t>
      </w:r>
    </w:p>
    <w:p w:rsidR="00C53D6C" w:rsidRPr="00B9645A" w:rsidRDefault="00C53D6C" w:rsidP="00B9645A">
      <w:pPr>
        <w:spacing w:after="0"/>
        <w:ind w:firstLine="567"/>
        <w:jc w:val="both"/>
        <w:rPr>
          <w:rFonts w:ascii="Times New Roman" w:hAnsi="Times New Roman" w:cs="Times New Roman"/>
          <w:sz w:val="28"/>
          <w:szCs w:val="28"/>
        </w:rPr>
      </w:pPr>
      <w:r w:rsidRPr="00B9645A">
        <w:rPr>
          <w:rFonts w:ascii="Times New Roman" w:hAnsi="Times New Roman" w:cs="Times New Roman"/>
          <w:sz w:val="28"/>
          <w:szCs w:val="28"/>
        </w:rPr>
        <w:t>Azərbaycan Respublikasında torpaq münasibətlərini, torpaq mülkiyyətçiləri, istifadəçiləri və icarəçilərinin torpaqla bağlı vəzifələrinin yerinə yetirilməsini və torpaq üzərində hüquqların müdafiəsini, torpaqlardan səmərəli istifadə və onların mühafizəsini tənzimləyən əsas qanunvericilik aktlarından biriTorpaq Məcəlləsidir</w:t>
      </w:r>
      <w:r w:rsidR="00110540" w:rsidRPr="00B9645A">
        <w:rPr>
          <w:rFonts w:ascii="Times New Roman" w:hAnsi="Times New Roman" w:cs="Times New Roman"/>
          <w:sz w:val="28"/>
          <w:szCs w:val="28"/>
        </w:rPr>
        <w:t>.</w:t>
      </w:r>
    </w:p>
    <w:p w:rsidR="00C53D6C" w:rsidRPr="00B9645A" w:rsidRDefault="00C53D6C" w:rsidP="00B9645A">
      <w:pPr>
        <w:spacing w:after="0"/>
        <w:ind w:firstLine="567"/>
        <w:jc w:val="both"/>
        <w:rPr>
          <w:rFonts w:ascii="Times New Roman" w:hAnsi="Times New Roman" w:cs="Times New Roman"/>
          <w:sz w:val="28"/>
          <w:szCs w:val="28"/>
        </w:rPr>
      </w:pPr>
      <w:r w:rsidRPr="00B9645A">
        <w:rPr>
          <w:rFonts w:ascii="Times New Roman" w:hAnsi="Times New Roman" w:cs="Times New Roman"/>
          <w:sz w:val="28"/>
          <w:szCs w:val="28"/>
        </w:rPr>
        <w:t>Qanunvericilikdə vətəndaşların torpaq sahəsini əldə etmələrinin müxtəlif əsasları müəyyən edilmişdir. Torpaq Məcəlləsinin 49-cu maddəsin</w:t>
      </w:r>
      <w:r w:rsidR="002764AC" w:rsidRPr="00B9645A">
        <w:rPr>
          <w:rFonts w:ascii="Times New Roman" w:hAnsi="Times New Roman" w:cs="Times New Roman"/>
          <w:sz w:val="28"/>
          <w:szCs w:val="28"/>
        </w:rPr>
        <w:t>in 1 və 2-ci hissələrinə</w:t>
      </w:r>
      <w:r w:rsidRPr="00B9645A">
        <w:rPr>
          <w:rFonts w:ascii="Times New Roman" w:hAnsi="Times New Roman" w:cs="Times New Roman"/>
          <w:sz w:val="28"/>
          <w:szCs w:val="28"/>
        </w:rPr>
        <w:t xml:space="preserve"> əsasən hüquqi və fiziki şəxslərin torpaq üzərində xüsusi mülkiyyət hüququ – torpaqlar üzərində qanunla və müqavilə ilə müəyyən edilən məhdudiyyətlərə və </w:t>
      </w:r>
      <w:r w:rsidRPr="00B9645A">
        <w:rPr>
          <w:rFonts w:ascii="Times New Roman" w:hAnsi="Times New Roman" w:cs="Times New Roman"/>
          <w:sz w:val="28"/>
          <w:szCs w:val="28"/>
        </w:rPr>
        <w:lastRenderedPageBreak/>
        <w:t>digər şərtlərə riayət etməklə sahiblik, istifadə və sərəncam hüququdur. Torpaq üzərində hüquqi və fiziki şəxslərin xüsusi mülkiyyət hüququ dövlət və bələdiyyə torpaqlarının özəlləşdirilməsi, alqı-satqısı, vərəsəliyə keçməsi, bağışlanması, dəyişdirilməsi və torpaqla bağlı digər əqdlərin, habelə hüquqi şəxslərin nizamnamə (pay) fonduna verilməsi əsasında yaranır.</w:t>
      </w:r>
    </w:p>
    <w:p w:rsidR="00C53D6C" w:rsidRPr="00B9645A" w:rsidRDefault="00C53D6C" w:rsidP="00B9645A">
      <w:pPr>
        <w:spacing w:after="0"/>
        <w:ind w:firstLine="567"/>
        <w:jc w:val="both"/>
        <w:rPr>
          <w:rFonts w:ascii="Times New Roman" w:hAnsi="Times New Roman" w:cs="Times New Roman"/>
          <w:sz w:val="28"/>
          <w:szCs w:val="28"/>
        </w:rPr>
      </w:pPr>
      <w:r w:rsidRPr="00B9645A">
        <w:rPr>
          <w:rFonts w:ascii="Times New Roman" w:hAnsi="Times New Roman" w:cs="Times New Roman"/>
          <w:sz w:val="28"/>
          <w:szCs w:val="28"/>
        </w:rPr>
        <w:t>Torpaq Məcəlləsinin 66-cı maddəsin</w:t>
      </w:r>
      <w:r w:rsidR="00B85EFD" w:rsidRPr="00B9645A">
        <w:rPr>
          <w:rFonts w:ascii="Times New Roman" w:hAnsi="Times New Roman" w:cs="Times New Roman"/>
          <w:sz w:val="28"/>
          <w:szCs w:val="28"/>
        </w:rPr>
        <w:t xml:space="preserve">in 1 və 2-ci hissələrinəmüvafiq olaraq </w:t>
      </w:r>
      <w:r w:rsidRPr="00B9645A">
        <w:rPr>
          <w:rFonts w:ascii="Times New Roman" w:hAnsi="Times New Roman" w:cs="Times New Roman"/>
          <w:sz w:val="28"/>
          <w:szCs w:val="28"/>
        </w:rPr>
        <w:t>dövlət və bələdiyyə mülkiyyətində olan torpaq sahələrinin hər hansı hüquqda hüquqi və fiziki şəxslərə verilməsi müvafiq icra hakimiyyəti orqanının və ya bələdiyyənin qərarı və tərəflər arasında bağlanmış müqavilə əsasında həyata keçirilir. Xüsusi mülkiyyətdə olan torpaqlar üzərində bütün hüquqların başqasına keçməsi isə tərəflər arasında bağlanmış və notarial qaydada təsdiq edilmiş müqavilə əsasında həyata keçirilir. Müqavilədə tərəflərin hüquqları və vəzifələri, torpaq sahəsinin hüquqi statusu, öhdəliklər, məhdudiyyətlər və servitutlar, müqaviləyə xitam verilməsinin əsasları və torpaqların istifadəsi və mühafizəsi üzrə digər şərtlər nəzərdə tutulur. Torpaq üzərində hüquqlar (müddəti on bir aydan az olan icarə və istifadə hüquqları istisna olmaqla) qanunvericiliklə müəyyən edilmiş qaydada daşınmaz əmlakın dövlət reyestrində dövlət qeydiyyatına alınır</w:t>
      </w:r>
      <w:r w:rsidR="006D3DB6" w:rsidRPr="00B9645A">
        <w:rPr>
          <w:rFonts w:ascii="Times New Roman" w:hAnsi="Times New Roman" w:cs="Times New Roman"/>
          <w:sz w:val="28"/>
          <w:szCs w:val="28"/>
        </w:rPr>
        <w:t>və həmin reyestrdən çıxarışla rəsmiləşdirilir.</w:t>
      </w:r>
    </w:p>
    <w:p w:rsidR="00D127E4" w:rsidRPr="00B9645A" w:rsidRDefault="00F67061" w:rsidP="00B9645A">
      <w:pPr>
        <w:spacing w:after="0"/>
        <w:ind w:firstLine="567"/>
        <w:jc w:val="both"/>
        <w:rPr>
          <w:rFonts w:ascii="Times New Roman" w:hAnsi="Times New Roman" w:cs="Times New Roman"/>
          <w:sz w:val="28"/>
          <w:szCs w:val="28"/>
        </w:rPr>
      </w:pPr>
      <w:r w:rsidRPr="00B9645A">
        <w:rPr>
          <w:rFonts w:ascii="Times New Roman" w:hAnsi="Times New Roman" w:cs="Times New Roman"/>
          <w:sz w:val="28"/>
          <w:szCs w:val="28"/>
        </w:rPr>
        <w:t>Mülki Məcəllənin 139.1-ci maddəsinə əsasən isə mülkiyyət hüququ və daşınmaz əmlaka digər hüquqlar, bu hüquqların məhdudlaşdırılması, əmələ gəlməsi, başqasına keçməsi və xitamı dövlət qeydiyyatına alınmalıdır. Mülkiyyət hüququ, istifadə hüququ, ipoteka, servitutlar, habelə daşınmaz əmlaka digər hüquqlar Mülki Məcəllədə və qanunvericilikdə nəzərdə tutulan hallarda qeydə alınmalıdır.</w:t>
      </w:r>
    </w:p>
    <w:p w:rsidR="00D127E4" w:rsidRPr="00B9645A" w:rsidRDefault="009016C3" w:rsidP="00B9645A">
      <w:pPr>
        <w:spacing w:after="0"/>
        <w:ind w:firstLine="567"/>
        <w:jc w:val="both"/>
        <w:rPr>
          <w:rFonts w:ascii="Times New Roman" w:hAnsi="Times New Roman" w:cs="Times New Roman"/>
          <w:sz w:val="28"/>
          <w:szCs w:val="28"/>
        </w:rPr>
      </w:pPr>
      <w:r w:rsidRPr="00B9645A">
        <w:rPr>
          <w:rFonts w:ascii="Times New Roman" w:hAnsi="Times New Roman" w:cs="Times New Roman"/>
          <w:sz w:val="28"/>
          <w:szCs w:val="28"/>
        </w:rPr>
        <w:t xml:space="preserve">Göründüyü kimi, torpaq və mülki </w:t>
      </w:r>
      <w:r w:rsidR="00D127E4" w:rsidRPr="00B9645A">
        <w:rPr>
          <w:rFonts w:ascii="Times New Roman" w:hAnsi="Times New Roman" w:cs="Times New Roman"/>
          <w:sz w:val="28"/>
          <w:szCs w:val="28"/>
        </w:rPr>
        <w:t xml:space="preserve">qanunvericiliyə əsasən torpaq üzərində mülkiyyət hüququnun əldə edilməsi dövlət qeydiyyatından keçirildikdən sonra yaranır. </w:t>
      </w:r>
    </w:p>
    <w:p w:rsidR="00C53D6C" w:rsidRPr="00B9645A" w:rsidRDefault="00C53D6C" w:rsidP="00B9645A">
      <w:pPr>
        <w:spacing w:after="0"/>
        <w:ind w:firstLine="567"/>
        <w:jc w:val="both"/>
        <w:rPr>
          <w:rFonts w:ascii="Times New Roman" w:hAnsi="Times New Roman" w:cs="Times New Roman"/>
          <w:sz w:val="28"/>
          <w:szCs w:val="28"/>
        </w:rPr>
      </w:pPr>
      <w:r w:rsidRPr="00B9645A">
        <w:rPr>
          <w:rFonts w:ascii="Times New Roman" w:hAnsi="Times New Roman" w:cs="Times New Roman"/>
          <w:sz w:val="28"/>
          <w:szCs w:val="28"/>
        </w:rPr>
        <w:t>Daşınmaz əmlaka mülkiyyət hüququnun əmələ gəlməsində dövlət qeydiyyatının əhəmiyyətini açıqlayaraq, Konstitusiya Məhkəməsi</w:t>
      </w:r>
      <w:r w:rsidR="009016C3" w:rsidRPr="00B9645A">
        <w:rPr>
          <w:rFonts w:ascii="Times New Roman" w:hAnsi="Times New Roman" w:cs="Times New Roman"/>
          <w:sz w:val="28"/>
          <w:szCs w:val="28"/>
        </w:rPr>
        <w:t>nin</w:t>
      </w:r>
      <w:r w:rsidRPr="00B9645A">
        <w:rPr>
          <w:rFonts w:ascii="Times New Roman" w:hAnsi="Times New Roman" w:cs="Times New Roman"/>
          <w:sz w:val="28"/>
          <w:szCs w:val="28"/>
        </w:rPr>
        <w:t xml:space="preserve"> Plenumu qeyd etmişdir ki, Azərbaycan Respublikası</w:t>
      </w:r>
      <w:r w:rsidR="00180173" w:rsidRPr="00B9645A">
        <w:rPr>
          <w:rFonts w:ascii="Times New Roman" w:hAnsi="Times New Roman" w:cs="Times New Roman"/>
          <w:sz w:val="28"/>
          <w:szCs w:val="28"/>
        </w:rPr>
        <w:t>nın</w:t>
      </w:r>
      <w:r w:rsidRPr="00B9645A">
        <w:rPr>
          <w:rFonts w:ascii="Times New Roman" w:hAnsi="Times New Roman" w:cs="Times New Roman"/>
          <w:sz w:val="28"/>
          <w:szCs w:val="28"/>
        </w:rPr>
        <w:t>qanunvericiliyində təsbit edilmiş mülkiyyət hüququnun təminatı mexanizmi məhz daşınmaz əmlakın dövlət reyestrində qeydiyyat</w:t>
      </w:r>
      <w:r w:rsidR="001C4B86" w:rsidRPr="00B9645A">
        <w:rPr>
          <w:rFonts w:ascii="Times New Roman" w:hAnsi="Times New Roman" w:cs="Times New Roman"/>
          <w:sz w:val="28"/>
          <w:szCs w:val="28"/>
        </w:rPr>
        <w:t>ı</w:t>
      </w:r>
      <w:r w:rsidRPr="00B9645A">
        <w:rPr>
          <w:rFonts w:ascii="Times New Roman" w:hAnsi="Times New Roman" w:cs="Times New Roman"/>
          <w:sz w:val="28"/>
          <w:szCs w:val="28"/>
        </w:rPr>
        <w:t xml:space="preserve"> əsasında həyata keçirilir. Daşınmaz əmlaka aid olanməlumatların vahid dövlət reyestrində qeydiyyatı həm dövlət, həm də mülkiyyətçilərin mənafelərinin qorunması baxımından vacibdir. Daşınmaz əmlakın dövlət qeydiyyatının nəticəsində şəxsin qanuni əsaslarla əldə etdiyi müvafiq daşınmaz əmlaka mülkiyyət hüququnun tanınması bu hüququn pozulmasının və mübahisə edilməsinin qarşısını alır. Daşınmaz əmlakın dövlət qeydiyyatı əmlaka dair mülkiyyət hüququnu təsdiqləyən sənədlərin həqiqiliyinə və əsaslılığına təminat kimi qiymətləndirilir</w:t>
      </w:r>
      <w:r w:rsidR="009016C3" w:rsidRPr="00B9645A">
        <w:rPr>
          <w:rFonts w:ascii="Times New Roman" w:hAnsi="Times New Roman" w:cs="Times New Roman"/>
          <w:sz w:val="28"/>
          <w:szCs w:val="28"/>
        </w:rPr>
        <w:t>(Konstitusiya Məhkəməsi Plenumunun “</w:t>
      </w:r>
      <w:r w:rsidRPr="00B9645A">
        <w:rPr>
          <w:rFonts w:ascii="Times New Roman" w:hAnsi="Times New Roman" w:cs="Times New Roman"/>
          <w:sz w:val="28"/>
          <w:szCs w:val="28"/>
        </w:rPr>
        <w:t>Azərbaycan Respublikası Mülki Məcəlləsinin 178.8-ci maddəsinin şərh edilməsinə dair</w:t>
      </w:r>
      <w:r w:rsidR="009016C3" w:rsidRPr="00B9645A">
        <w:rPr>
          <w:rFonts w:ascii="Times New Roman" w:hAnsi="Times New Roman" w:cs="Times New Roman"/>
          <w:sz w:val="28"/>
          <w:szCs w:val="28"/>
        </w:rPr>
        <w:t>”</w:t>
      </w:r>
      <w:r w:rsidRPr="00B9645A">
        <w:rPr>
          <w:rFonts w:ascii="Times New Roman" w:hAnsi="Times New Roman" w:cs="Times New Roman"/>
          <w:sz w:val="28"/>
          <w:szCs w:val="28"/>
        </w:rPr>
        <w:t>25 oktyabr 2010-cu il tarixli</w:t>
      </w:r>
      <w:r w:rsidR="009016C3" w:rsidRPr="00B9645A">
        <w:rPr>
          <w:rFonts w:ascii="Times New Roman" w:hAnsi="Times New Roman" w:cs="Times New Roman"/>
          <w:sz w:val="28"/>
          <w:szCs w:val="28"/>
        </w:rPr>
        <w:t xml:space="preserve"> və</w:t>
      </w:r>
      <w:r w:rsidR="001B5C19" w:rsidRPr="00B9645A">
        <w:rPr>
          <w:rFonts w:ascii="Times New Roman" w:hAnsi="Times New Roman" w:cs="Times New Roman"/>
          <w:sz w:val="28"/>
          <w:szCs w:val="28"/>
        </w:rPr>
        <w:t xml:space="preserve"> Müşfiq Bayramovun şikayəti üzrə</w:t>
      </w:r>
      <w:r w:rsidR="00180173" w:rsidRPr="00B9645A">
        <w:rPr>
          <w:rFonts w:ascii="Times New Roman" w:hAnsi="Times New Roman" w:cs="Times New Roman"/>
          <w:sz w:val="28"/>
          <w:szCs w:val="28"/>
        </w:rPr>
        <w:t xml:space="preserve"> 9 iyun 2011-ci il tarixli Q</w:t>
      </w:r>
      <w:r w:rsidR="009016C3" w:rsidRPr="00B9645A">
        <w:rPr>
          <w:rFonts w:ascii="Times New Roman" w:hAnsi="Times New Roman" w:cs="Times New Roman"/>
          <w:sz w:val="28"/>
          <w:szCs w:val="28"/>
        </w:rPr>
        <w:t>ərarları</w:t>
      </w:r>
      <w:r w:rsidRPr="00B9645A">
        <w:rPr>
          <w:rFonts w:ascii="Times New Roman" w:hAnsi="Times New Roman" w:cs="Times New Roman"/>
          <w:sz w:val="28"/>
          <w:szCs w:val="28"/>
        </w:rPr>
        <w:t>).</w:t>
      </w:r>
    </w:p>
    <w:p w:rsidR="00467EB8" w:rsidRPr="00B9645A" w:rsidRDefault="00EB0FC4" w:rsidP="00B9645A">
      <w:pPr>
        <w:spacing w:after="0"/>
        <w:ind w:firstLine="567"/>
        <w:jc w:val="both"/>
        <w:rPr>
          <w:rFonts w:ascii="Times New Roman" w:hAnsi="Times New Roman" w:cs="Times New Roman"/>
          <w:sz w:val="28"/>
          <w:szCs w:val="28"/>
        </w:rPr>
      </w:pPr>
      <w:r w:rsidRPr="00B9645A">
        <w:rPr>
          <w:rFonts w:ascii="Times New Roman" w:hAnsi="Times New Roman" w:cs="Times New Roman"/>
          <w:sz w:val="28"/>
          <w:szCs w:val="28"/>
        </w:rPr>
        <w:lastRenderedPageBreak/>
        <w:t>Göründüyü kimi</w:t>
      </w:r>
      <w:r w:rsidR="009016C3" w:rsidRPr="00B9645A">
        <w:rPr>
          <w:rFonts w:ascii="Times New Roman" w:hAnsi="Times New Roman" w:cs="Times New Roman"/>
          <w:sz w:val="28"/>
          <w:szCs w:val="28"/>
        </w:rPr>
        <w:t>,</w:t>
      </w:r>
      <w:r w:rsidRPr="00B9645A">
        <w:rPr>
          <w:rFonts w:ascii="Times New Roman" w:hAnsi="Times New Roman" w:cs="Times New Roman"/>
          <w:sz w:val="28"/>
          <w:szCs w:val="28"/>
        </w:rPr>
        <w:t xml:space="preserve">torpaq və </w:t>
      </w:r>
      <w:r w:rsidR="009016C3" w:rsidRPr="00B9645A">
        <w:rPr>
          <w:rFonts w:ascii="Times New Roman" w:hAnsi="Times New Roman" w:cs="Times New Roman"/>
          <w:sz w:val="28"/>
          <w:szCs w:val="28"/>
        </w:rPr>
        <w:t>mülki qanunvericilik</w:t>
      </w:r>
      <w:r w:rsidR="00467EB8" w:rsidRPr="00B9645A">
        <w:rPr>
          <w:rFonts w:ascii="Times New Roman" w:hAnsi="Times New Roman" w:cs="Times New Roman"/>
          <w:sz w:val="28"/>
          <w:szCs w:val="28"/>
        </w:rPr>
        <w:t xml:space="preserve"> daşınmaz əmlaka (o cümlədən torpaq sahəsinə) dair tam mülkiyyət hüququnu həmin hüquq müvafiq dövlət orqanında rəsmi qeydiyyata alındıqda tanıyır. </w:t>
      </w:r>
      <w:r w:rsidR="008004D9" w:rsidRPr="00B9645A">
        <w:rPr>
          <w:rFonts w:ascii="Times New Roman" w:hAnsi="Times New Roman" w:cs="Times New Roman"/>
          <w:sz w:val="28"/>
          <w:szCs w:val="28"/>
        </w:rPr>
        <w:t xml:space="preserve">Lakin </w:t>
      </w:r>
      <w:r w:rsidR="00467EB8" w:rsidRPr="00B9645A">
        <w:rPr>
          <w:rFonts w:ascii="Times New Roman" w:hAnsi="Times New Roman" w:cs="Times New Roman"/>
          <w:sz w:val="28"/>
          <w:szCs w:val="28"/>
        </w:rPr>
        <w:t xml:space="preserve">apellyasiya </w:t>
      </w:r>
      <w:r w:rsidR="008004D9" w:rsidRPr="00B9645A">
        <w:rPr>
          <w:rFonts w:ascii="Times New Roman" w:hAnsi="Times New Roman" w:cs="Times New Roman"/>
          <w:sz w:val="28"/>
          <w:szCs w:val="28"/>
        </w:rPr>
        <w:t>instansiyası məhkəməsi</w:t>
      </w:r>
      <w:r w:rsidR="00F16710" w:rsidRPr="00B9645A">
        <w:rPr>
          <w:rFonts w:ascii="Times New Roman" w:hAnsi="Times New Roman" w:cs="Times New Roman"/>
          <w:sz w:val="28"/>
          <w:szCs w:val="28"/>
        </w:rPr>
        <w:t xml:space="preserve"> yuxarıda göstərilən </w:t>
      </w:r>
      <w:r w:rsidR="009A27E7" w:rsidRPr="00B9645A">
        <w:rPr>
          <w:rFonts w:ascii="Times New Roman" w:hAnsi="Times New Roman" w:cs="Times New Roman"/>
          <w:sz w:val="28"/>
          <w:szCs w:val="28"/>
        </w:rPr>
        <w:t>tətbiq edilməli olan</w:t>
      </w:r>
      <w:r w:rsidR="00F16710" w:rsidRPr="00B9645A">
        <w:rPr>
          <w:rFonts w:ascii="Times New Roman" w:hAnsi="Times New Roman" w:cs="Times New Roman"/>
          <w:sz w:val="28"/>
          <w:szCs w:val="28"/>
        </w:rPr>
        <w:t>maddi hüquq normalar</w:t>
      </w:r>
      <w:r w:rsidR="00555844" w:rsidRPr="00B9645A">
        <w:rPr>
          <w:rFonts w:ascii="Times New Roman" w:hAnsi="Times New Roman" w:cs="Times New Roman"/>
          <w:sz w:val="28"/>
          <w:szCs w:val="28"/>
        </w:rPr>
        <w:t>ı</w:t>
      </w:r>
      <w:r w:rsidR="009A27E7" w:rsidRPr="00B9645A">
        <w:rPr>
          <w:rFonts w:ascii="Times New Roman" w:hAnsi="Times New Roman" w:cs="Times New Roman"/>
          <w:sz w:val="28"/>
          <w:szCs w:val="28"/>
        </w:rPr>
        <w:t>nı</w:t>
      </w:r>
      <w:r w:rsidR="00320637" w:rsidRPr="00B9645A">
        <w:rPr>
          <w:rFonts w:ascii="Times New Roman" w:hAnsi="Times New Roman" w:cs="Times New Roman"/>
          <w:sz w:val="28"/>
          <w:szCs w:val="28"/>
        </w:rPr>
        <w:t>tətbiq etməməklə</w:t>
      </w:r>
      <w:r w:rsidR="008004D9" w:rsidRPr="00B9645A">
        <w:rPr>
          <w:rFonts w:ascii="Times New Roman" w:hAnsi="Times New Roman" w:cs="Times New Roman"/>
          <w:sz w:val="28"/>
          <w:szCs w:val="28"/>
        </w:rPr>
        <w:t xml:space="preserve">“Qartal” </w:t>
      </w:r>
      <w:r w:rsidR="009016C3" w:rsidRPr="00B9645A">
        <w:rPr>
          <w:rFonts w:ascii="Times New Roman" w:hAnsi="Times New Roman" w:cs="Times New Roman"/>
          <w:sz w:val="28"/>
          <w:szCs w:val="28"/>
        </w:rPr>
        <w:t>f</w:t>
      </w:r>
      <w:r w:rsidR="008004D9" w:rsidRPr="00B9645A">
        <w:rPr>
          <w:rFonts w:ascii="Times New Roman" w:hAnsi="Times New Roman" w:cs="Times New Roman"/>
          <w:sz w:val="28"/>
          <w:szCs w:val="28"/>
        </w:rPr>
        <w:t>irmasının</w:t>
      </w:r>
      <w:r w:rsidR="009A27E7" w:rsidRPr="00B9645A">
        <w:rPr>
          <w:rFonts w:ascii="Times New Roman" w:hAnsi="Times New Roman" w:cs="Times New Roman"/>
          <w:sz w:val="28"/>
          <w:szCs w:val="28"/>
        </w:rPr>
        <w:t xml:space="preserve"> müba</w:t>
      </w:r>
      <w:r w:rsidR="00180173" w:rsidRPr="00B9645A">
        <w:rPr>
          <w:rFonts w:ascii="Times New Roman" w:hAnsi="Times New Roman" w:cs="Times New Roman"/>
          <w:sz w:val="28"/>
          <w:szCs w:val="28"/>
        </w:rPr>
        <w:t>h</w:t>
      </w:r>
      <w:r w:rsidR="009A27E7" w:rsidRPr="00B9645A">
        <w:rPr>
          <w:rFonts w:ascii="Times New Roman" w:hAnsi="Times New Roman" w:cs="Times New Roman"/>
          <w:sz w:val="28"/>
          <w:szCs w:val="28"/>
        </w:rPr>
        <w:t>isəli torpaq sahəsinə dair artıq bitmiş</w:t>
      </w:r>
      <w:r w:rsidR="00467EB8" w:rsidRPr="00B9645A">
        <w:rPr>
          <w:rFonts w:ascii="Times New Roman" w:hAnsi="Times New Roman" w:cs="Times New Roman"/>
          <w:sz w:val="28"/>
          <w:szCs w:val="28"/>
        </w:rPr>
        <w:t>icarə hüququnu</w:t>
      </w:r>
      <w:r w:rsidR="00ED3863" w:rsidRPr="00B9645A">
        <w:rPr>
          <w:rFonts w:ascii="Times New Roman" w:hAnsi="Times New Roman" w:cs="Times New Roman"/>
          <w:sz w:val="28"/>
          <w:szCs w:val="28"/>
        </w:rPr>
        <w:t xml:space="preserve">heç bir əsas gətirmədən </w:t>
      </w:r>
      <w:r w:rsidR="00467EB8" w:rsidRPr="00B9645A">
        <w:rPr>
          <w:rFonts w:ascii="Times New Roman" w:hAnsi="Times New Roman" w:cs="Times New Roman"/>
          <w:sz w:val="28"/>
          <w:szCs w:val="28"/>
        </w:rPr>
        <w:t>mülkiyyət hüququ kimi qiymətləndirmişdir.</w:t>
      </w:r>
    </w:p>
    <w:p w:rsidR="00EB0FC4" w:rsidRPr="00B9645A" w:rsidRDefault="00EB0FC4" w:rsidP="00B9645A">
      <w:pPr>
        <w:spacing w:after="0"/>
        <w:ind w:firstLine="567"/>
        <w:jc w:val="both"/>
        <w:rPr>
          <w:rFonts w:ascii="Times New Roman" w:hAnsi="Times New Roman" w:cs="Times New Roman"/>
          <w:sz w:val="28"/>
          <w:szCs w:val="28"/>
        </w:rPr>
      </w:pPr>
      <w:r w:rsidRPr="00B9645A">
        <w:rPr>
          <w:rFonts w:ascii="Times New Roman" w:hAnsi="Times New Roman" w:cs="Times New Roman"/>
          <w:sz w:val="28"/>
          <w:szCs w:val="28"/>
        </w:rPr>
        <w:t xml:space="preserve">Mülki </w:t>
      </w:r>
      <w:r w:rsidR="00A064C6" w:rsidRPr="00B9645A">
        <w:rPr>
          <w:rFonts w:ascii="Times New Roman" w:hAnsi="Times New Roman" w:cs="Times New Roman"/>
          <w:sz w:val="28"/>
          <w:szCs w:val="28"/>
        </w:rPr>
        <w:t>P</w:t>
      </w:r>
      <w:r w:rsidRPr="00B9645A">
        <w:rPr>
          <w:rFonts w:ascii="Times New Roman" w:hAnsi="Times New Roman" w:cs="Times New Roman"/>
          <w:sz w:val="28"/>
          <w:szCs w:val="28"/>
        </w:rPr>
        <w:t xml:space="preserve">rosessual </w:t>
      </w:r>
      <w:r w:rsidR="00A064C6" w:rsidRPr="00B9645A">
        <w:rPr>
          <w:rFonts w:ascii="Times New Roman" w:hAnsi="Times New Roman" w:cs="Times New Roman"/>
          <w:sz w:val="28"/>
          <w:szCs w:val="28"/>
        </w:rPr>
        <w:t>Məcəllənin76, 77, 88 və 89-cu maddələrinə uyğun olaraq</w:t>
      </w:r>
      <w:r w:rsidRPr="00B9645A">
        <w:rPr>
          <w:rFonts w:ascii="Times New Roman" w:hAnsi="Times New Roman" w:cs="Times New Roman"/>
          <w:sz w:val="28"/>
          <w:szCs w:val="28"/>
        </w:rPr>
        <w:t>, məhkəmə, işin müəyyən olunmuş hallarını və qənaətini formalaşdıran sübutları, bu və ya digər sübutları rədd və ya qəbul etmək üçün istinad etdiyi dəlilləri və rəhbər tutduğu qanunvericilik aktlarını qətnamədə göstərməklə, onu hüquqi cəhətdən əsaslandırmalıdır. Məhkəmə sübutları sadalamaqla kifayətlənməməli, qəbul etdiyi hər bir əhəmiyyətli sübutun məzmunu qətnamədə şərh edilməli, sübutlar əlaqələndirilməli, araşdırılan sübutların qəbul edilib-edilməməsinin səbəbləri aydın göstərilməlidir.</w:t>
      </w:r>
    </w:p>
    <w:p w:rsidR="00EB0FC4" w:rsidRPr="00B9645A" w:rsidRDefault="00EB0FC4" w:rsidP="00B9645A">
      <w:pPr>
        <w:spacing w:after="0"/>
        <w:ind w:firstLine="567"/>
        <w:jc w:val="both"/>
        <w:rPr>
          <w:rFonts w:ascii="Times New Roman" w:hAnsi="Times New Roman" w:cs="Times New Roman"/>
          <w:sz w:val="28"/>
          <w:szCs w:val="28"/>
        </w:rPr>
      </w:pPr>
      <w:r w:rsidRPr="00B9645A">
        <w:rPr>
          <w:rFonts w:ascii="Times New Roman" w:hAnsi="Times New Roman" w:cs="Times New Roman"/>
          <w:sz w:val="28"/>
          <w:szCs w:val="28"/>
        </w:rPr>
        <w:t xml:space="preserve">Göstərilənlərə əsasən Konstitusiya Məhkəməsinin Plenumu hesab edir ki, </w:t>
      </w:r>
      <w:r w:rsidR="00F16710" w:rsidRPr="00B9645A">
        <w:rPr>
          <w:rFonts w:ascii="Times New Roman" w:hAnsi="Times New Roman" w:cs="Times New Roman"/>
          <w:sz w:val="28"/>
          <w:szCs w:val="28"/>
        </w:rPr>
        <w:t>apellyasiya</w:t>
      </w:r>
      <w:r w:rsidRPr="00B9645A">
        <w:rPr>
          <w:rFonts w:ascii="Times New Roman" w:hAnsi="Times New Roman" w:cs="Times New Roman"/>
          <w:sz w:val="28"/>
          <w:szCs w:val="28"/>
        </w:rPr>
        <w:t xml:space="preserve"> instansiya</w:t>
      </w:r>
      <w:r w:rsidR="00F16710" w:rsidRPr="00B9645A">
        <w:rPr>
          <w:rFonts w:ascii="Times New Roman" w:hAnsi="Times New Roman" w:cs="Times New Roman"/>
          <w:sz w:val="28"/>
          <w:szCs w:val="28"/>
        </w:rPr>
        <w:t>sı</w:t>
      </w:r>
      <w:r w:rsidRPr="00B9645A">
        <w:rPr>
          <w:rFonts w:ascii="Times New Roman" w:hAnsi="Times New Roman" w:cs="Times New Roman"/>
          <w:sz w:val="28"/>
          <w:szCs w:val="28"/>
        </w:rPr>
        <w:t xml:space="preserve"> məhkəməsi </w:t>
      </w:r>
      <w:r w:rsidR="00F16710" w:rsidRPr="00B9645A">
        <w:rPr>
          <w:rFonts w:ascii="Times New Roman" w:hAnsi="Times New Roman" w:cs="Times New Roman"/>
          <w:sz w:val="28"/>
          <w:szCs w:val="28"/>
        </w:rPr>
        <w:t xml:space="preserve">cavabdeh </w:t>
      </w:r>
      <w:r w:rsidR="00472F5E" w:rsidRPr="00B9645A">
        <w:rPr>
          <w:rFonts w:ascii="Times New Roman" w:hAnsi="Times New Roman" w:cs="Times New Roman"/>
          <w:sz w:val="28"/>
          <w:szCs w:val="28"/>
        </w:rPr>
        <w:t xml:space="preserve">“KAT </w:t>
      </w:r>
      <w:r w:rsidR="00C3368C" w:rsidRPr="00B9645A">
        <w:rPr>
          <w:rFonts w:ascii="Times New Roman" w:hAnsi="Times New Roman" w:cs="Times New Roman"/>
          <w:sz w:val="28"/>
          <w:szCs w:val="28"/>
        </w:rPr>
        <w:t>LTD</w:t>
      </w:r>
      <w:r w:rsidR="00472F5E" w:rsidRPr="00B9645A">
        <w:rPr>
          <w:rFonts w:ascii="Times New Roman" w:hAnsi="Times New Roman" w:cs="Times New Roman"/>
          <w:sz w:val="28"/>
          <w:szCs w:val="28"/>
        </w:rPr>
        <w:t>” MM</w:t>
      </w:r>
      <w:r w:rsidR="00CC47B7" w:rsidRPr="00B9645A">
        <w:rPr>
          <w:rFonts w:ascii="Times New Roman" w:hAnsi="Times New Roman" w:cs="Times New Roman"/>
          <w:sz w:val="28"/>
          <w:szCs w:val="28"/>
        </w:rPr>
        <w:t>C</w:t>
      </w:r>
      <w:r w:rsidR="00F16710" w:rsidRPr="00B9645A">
        <w:rPr>
          <w:rFonts w:ascii="Times New Roman" w:hAnsi="Times New Roman" w:cs="Times New Roman"/>
          <w:sz w:val="28"/>
          <w:szCs w:val="28"/>
        </w:rPr>
        <w:t xml:space="preserve"> tərəfindən iddiaçının mübahisəli torpaq sahəsinə hər hansı hüquqmüəyyənedici sənədin</w:t>
      </w:r>
      <w:r w:rsidR="00320637" w:rsidRPr="00B9645A">
        <w:rPr>
          <w:rFonts w:ascii="Times New Roman" w:hAnsi="Times New Roman" w:cs="Times New Roman"/>
          <w:sz w:val="28"/>
          <w:szCs w:val="28"/>
        </w:rPr>
        <w:t>in</w:t>
      </w:r>
      <w:r w:rsidR="00F16710" w:rsidRPr="00B9645A">
        <w:rPr>
          <w:rFonts w:ascii="Times New Roman" w:hAnsi="Times New Roman" w:cs="Times New Roman"/>
          <w:sz w:val="28"/>
          <w:szCs w:val="28"/>
        </w:rPr>
        <w:t xml:space="preserve"> olmaması və bununla da “Qartal” firmasının hər hansı subyekti</w:t>
      </w:r>
      <w:r w:rsidR="00320637" w:rsidRPr="00B9645A">
        <w:rPr>
          <w:rFonts w:ascii="Times New Roman" w:hAnsi="Times New Roman" w:cs="Times New Roman"/>
          <w:sz w:val="28"/>
          <w:szCs w:val="28"/>
        </w:rPr>
        <w:t>v</w:t>
      </w:r>
      <w:r w:rsidR="00F16710" w:rsidRPr="00B9645A">
        <w:rPr>
          <w:rFonts w:ascii="Times New Roman" w:hAnsi="Times New Roman" w:cs="Times New Roman"/>
          <w:sz w:val="28"/>
          <w:szCs w:val="28"/>
        </w:rPr>
        <w:t xml:space="preserve"> hüququnun və qanuni mənafelərinin pozulmaması barədə </w:t>
      </w:r>
      <w:r w:rsidRPr="00B9645A">
        <w:rPr>
          <w:rFonts w:ascii="Times New Roman" w:hAnsi="Times New Roman" w:cs="Times New Roman"/>
          <w:sz w:val="28"/>
          <w:szCs w:val="28"/>
        </w:rPr>
        <w:t xml:space="preserve">irəli sürdüyü dəlillərə əhəmiyyət verməmiş və nəticədə </w:t>
      </w:r>
      <w:r w:rsidR="00B848CC" w:rsidRPr="00B9645A">
        <w:rPr>
          <w:rFonts w:ascii="Times New Roman" w:hAnsi="Times New Roman" w:cs="Times New Roman"/>
          <w:sz w:val="28"/>
          <w:szCs w:val="28"/>
        </w:rPr>
        <w:t xml:space="preserve">mülki </w:t>
      </w:r>
      <w:r w:rsidR="00F22A31" w:rsidRPr="00B9645A">
        <w:rPr>
          <w:rFonts w:ascii="Times New Roman" w:hAnsi="Times New Roman" w:cs="Times New Roman"/>
          <w:sz w:val="28"/>
          <w:szCs w:val="28"/>
        </w:rPr>
        <w:t>prosessual</w:t>
      </w:r>
      <w:r w:rsidR="00B848CC" w:rsidRPr="00B9645A">
        <w:rPr>
          <w:rFonts w:ascii="Times New Roman" w:hAnsi="Times New Roman" w:cs="Times New Roman"/>
          <w:sz w:val="28"/>
          <w:szCs w:val="28"/>
        </w:rPr>
        <w:t xml:space="preserve"> qanunvericiliyin yuxarıda göstərilən </w:t>
      </w:r>
      <w:r w:rsidRPr="00B9645A">
        <w:rPr>
          <w:rFonts w:ascii="Times New Roman" w:hAnsi="Times New Roman" w:cs="Times New Roman"/>
          <w:sz w:val="28"/>
          <w:szCs w:val="28"/>
        </w:rPr>
        <w:t xml:space="preserve">maddələrinin tələbləri ilə uzlaşmayan </w:t>
      </w:r>
      <w:r w:rsidR="00472F5E" w:rsidRPr="00B9645A">
        <w:rPr>
          <w:rFonts w:ascii="Times New Roman" w:hAnsi="Times New Roman" w:cs="Times New Roman"/>
          <w:sz w:val="28"/>
          <w:szCs w:val="28"/>
        </w:rPr>
        <w:t>24</w:t>
      </w:r>
      <w:r w:rsidRPr="00B9645A">
        <w:rPr>
          <w:rFonts w:ascii="Times New Roman" w:hAnsi="Times New Roman" w:cs="Times New Roman"/>
          <w:sz w:val="28"/>
          <w:szCs w:val="28"/>
        </w:rPr>
        <w:t xml:space="preserve"> iyun 201</w:t>
      </w:r>
      <w:r w:rsidR="00472F5E" w:rsidRPr="00B9645A">
        <w:rPr>
          <w:rFonts w:ascii="Times New Roman" w:hAnsi="Times New Roman" w:cs="Times New Roman"/>
          <w:sz w:val="28"/>
          <w:szCs w:val="28"/>
        </w:rPr>
        <w:t>4</w:t>
      </w:r>
      <w:r w:rsidRPr="00B9645A">
        <w:rPr>
          <w:rFonts w:ascii="Times New Roman" w:hAnsi="Times New Roman" w:cs="Times New Roman"/>
          <w:sz w:val="28"/>
          <w:szCs w:val="28"/>
        </w:rPr>
        <w:t>-cü il tarixli qətnamə qəbul etmişdir.</w:t>
      </w:r>
    </w:p>
    <w:p w:rsidR="0033692C" w:rsidRPr="00B9645A" w:rsidRDefault="0033692C" w:rsidP="00B9645A">
      <w:pPr>
        <w:spacing w:after="0"/>
        <w:ind w:firstLine="567"/>
        <w:jc w:val="both"/>
        <w:rPr>
          <w:rFonts w:ascii="Times New Roman" w:hAnsi="Times New Roman" w:cs="Times New Roman"/>
          <w:sz w:val="28"/>
          <w:szCs w:val="28"/>
        </w:rPr>
      </w:pPr>
      <w:r w:rsidRPr="00B9645A">
        <w:rPr>
          <w:rFonts w:ascii="Times New Roman" w:hAnsi="Times New Roman" w:cs="Times New Roman"/>
          <w:sz w:val="28"/>
          <w:szCs w:val="28"/>
        </w:rPr>
        <w:t>Konstitusiya Məhkəməsi</w:t>
      </w:r>
      <w:r w:rsidR="009A27E7" w:rsidRPr="00B9645A">
        <w:rPr>
          <w:rFonts w:ascii="Times New Roman" w:hAnsi="Times New Roman" w:cs="Times New Roman"/>
          <w:sz w:val="28"/>
          <w:szCs w:val="28"/>
        </w:rPr>
        <w:t>nin</w:t>
      </w:r>
      <w:r w:rsidRPr="00B9645A">
        <w:rPr>
          <w:rFonts w:ascii="Times New Roman" w:hAnsi="Times New Roman" w:cs="Times New Roman"/>
          <w:sz w:val="28"/>
          <w:szCs w:val="28"/>
        </w:rPr>
        <w:t xml:space="preserve"> Plenumu bir sıra qərarlarında ədalətli</w:t>
      </w:r>
      <w:r w:rsidR="009A27E7" w:rsidRPr="00B9645A">
        <w:rPr>
          <w:rFonts w:ascii="Times New Roman" w:hAnsi="Times New Roman" w:cs="Times New Roman"/>
          <w:sz w:val="28"/>
          <w:szCs w:val="28"/>
        </w:rPr>
        <w:t xml:space="preserve"> məhkəmə</w:t>
      </w:r>
      <w:r w:rsidRPr="00B9645A">
        <w:rPr>
          <w:rFonts w:ascii="Times New Roman" w:hAnsi="Times New Roman" w:cs="Times New Roman"/>
          <w:sz w:val="28"/>
          <w:szCs w:val="28"/>
        </w:rPr>
        <w:t xml:space="preserve"> araşdırılması hüququnun təminatı baxımından məhkəmələr tərəfində</w:t>
      </w:r>
      <w:r w:rsidR="009A27E7" w:rsidRPr="00B9645A">
        <w:rPr>
          <w:rFonts w:ascii="Times New Roman" w:hAnsi="Times New Roman" w:cs="Times New Roman"/>
          <w:sz w:val="28"/>
          <w:szCs w:val="28"/>
        </w:rPr>
        <w:t>n</w:t>
      </w:r>
      <w:r w:rsidRPr="00B9645A">
        <w:rPr>
          <w:rFonts w:ascii="Times New Roman" w:hAnsi="Times New Roman" w:cs="Times New Roman"/>
          <w:sz w:val="28"/>
          <w:szCs w:val="28"/>
        </w:rPr>
        <w:t xml:space="preserve"> qəbul edilən aktların qanuni və əsaslı olmasının vacibliyini göstərmişdir. </w:t>
      </w:r>
    </w:p>
    <w:p w:rsidR="0033692C" w:rsidRPr="00B9645A" w:rsidRDefault="0033692C" w:rsidP="00B9645A">
      <w:pPr>
        <w:spacing w:after="0"/>
        <w:ind w:firstLine="567"/>
        <w:jc w:val="both"/>
        <w:rPr>
          <w:rFonts w:ascii="Times New Roman" w:hAnsi="Times New Roman" w:cs="Times New Roman"/>
          <w:sz w:val="28"/>
          <w:szCs w:val="28"/>
        </w:rPr>
      </w:pPr>
      <w:r w:rsidRPr="00B9645A">
        <w:rPr>
          <w:rFonts w:ascii="Times New Roman" w:hAnsi="Times New Roman" w:cs="Times New Roman"/>
          <w:sz w:val="28"/>
          <w:szCs w:val="28"/>
        </w:rPr>
        <w:t xml:space="preserve">Belə ki, </w:t>
      </w:r>
      <w:r w:rsidR="000D1BE4" w:rsidRPr="00B9645A">
        <w:rPr>
          <w:rFonts w:ascii="Times New Roman" w:hAnsi="Times New Roman" w:cs="Times New Roman"/>
          <w:sz w:val="28"/>
          <w:szCs w:val="28"/>
        </w:rPr>
        <w:t>Konstitusiya Məhkəməsi Plenumunun</w:t>
      </w:r>
      <w:r w:rsidRPr="00B9645A">
        <w:rPr>
          <w:rFonts w:ascii="Times New Roman" w:hAnsi="Times New Roman" w:cs="Times New Roman"/>
          <w:sz w:val="28"/>
          <w:szCs w:val="28"/>
        </w:rPr>
        <w:t xml:space="preserve"> formalaşdırdığı hüquqi mövqeyə əsasən məhkəmənin həqiqətə nail olmaq üçün işin hərtərəfli, tam və obyektiv tədqiqinə lazımi şərait yaradılmaması, sübutlara obyektiv, qərəzsiz, hərtərəfli və tam baxdıqdan sonra hüquq normalarına müvafiq olaraq qiymətləndirilməməsi və bununla da qəbul edilən məhkəmə aktlarının qanunilik və əsaslılıq meyarlarına cavab vermədiyindən ədalətli olmasını şübhə altına alır (F.Cavadov və V.Aslanovun şikayəti ilə </w:t>
      </w:r>
      <w:r w:rsidR="00EB0FC4" w:rsidRPr="00B9645A">
        <w:rPr>
          <w:rFonts w:ascii="Times New Roman" w:hAnsi="Times New Roman" w:cs="Times New Roman"/>
          <w:sz w:val="28"/>
          <w:szCs w:val="28"/>
        </w:rPr>
        <w:t xml:space="preserve">üzrə30 dekabr </w:t>
      </w:r>
      <w:r w:rsidRPr="00B9645A">
        <w:rPr>
          <w:rFonts w:ascii="Times New Roman" w:hAnsi="Times New Roman" w:cs="Times New Roman"/>
          <w:sz w:val="28"/>
          <w:szCs w:val="28"/>
        </w:rPr>
        <w:t xml:space="preserve">2008-ci il, X.Xəlilovun şikayəti üzrə </w:t>
      </w:r>
      <w:r w:rsidR="00EB0FC4" w:rsidRPr="00B9645A">
        <w:rPr>
          <w:rFonts w:ascii="Times New Roman" w:hAnsi="Times New Roman" w:cs="Times New Roman"/>
          <w:sz w:val="28"/>
          <w:szCs w:val="28"/>
        </w:rPr>
        <w:t xml:space="preserve">16 yanvar </w:t>
      </w:r>
      <w:r w:rsidR="00F5216B" w:rsidRPr="00B9645A">
        <w:rPr>
          <w:rFonts w:ascii="Times New Roman" w:hAnsi="Times New Roman" w:cs="Times New Roman"/>
          <w:sz w:val="28"/>
          <w:szCs w:val="28"/>
        </w:rPr>
        <w:t>2009-cu il və</w:t>
      </w:r>
      <w:r w:rsidRPr="00B9645A">
        <w:rPr>
          <w:rFonts w:ascii="Times New Roman" w:hAnsi="Times New Roman" w:cs="Times New Roman"/>
          <w:sz w:val="28"/>
          <w:szCs w:val="28"/>
        </w:rPr>
        <w:t xml:space="preserve"> N.Manafovun şikayəti üzrə 13 iyul </w:t>
      </w:r>
      <w:r w:rsidR="00EB0FC4" w:rsidRPr="00B9645A">
        <w:rPr>
          <w:rFonts w:ascii="Times New Roman" w:hAnsi="Times New Roman" w:cs="Times New Roman"/>
          <w:sz w:val="28"/>
          <w:szCs w:val="28"/>
        </w:rPr>
        <w:t>2009-cu il</w:t>
      </w:r>
      <w:r w:rsidR="00E30A46" w:rsidRPr="00B9645A">
        <w:rPr>
          <w:rFonts w:ascii="Times New Roman" w:hAnsi="Times New Roman" w:cs="Times New Roman"/>
          <w:sz w:val="28"/>
          <w:szCs w:val="28"/>
        </w:rPr>
        <w:t xml:space="preserve"> tarixli </w:t>
      </w:r>
      <w:r w:rsidR="002764AC" w:rsidRPr="00B9645A">
        <w:rPr>
          <w:rFonts w:ascii="Times New Roman" w:hAnsi="Times New Roman" w:cs="Times New Roman"/>
          <w:sz w:val="28"/>
          <w:szCs w:val="28"/>
        </w:rPr>
        <w:t>Q</w:t>
      </w:r>
      <w:r w:rsidR="000D1BE4" w:rsidRPr="00B9645A">
        <w:rPr>
          <w:rFonts w:ascii="Times New Roman" w:hAnsi="Times New Roman" w:cs="Times New Roman"/>
          <w:sz w:val="28"/>
          <w:szCs w:val="28"/>
        </w:rPr>
        <w:t>ərarlar</w:t>
      </w:r>
      <w:r w:rsidRPr="00B9645A">
        <w:rPr>
          <w:rFonts w:ascii="Times New Roman" w:hAnsi="Times New Roman" w:cs="Times New Roman"/>
          <w:sz w:val="28"/>
          <w:szCs w:val="28"/>
        </w:rPr>
        <w:t>).</w:t>
      </w:r>
    </w:p>
    <w:p w:rsidR="0033692C" w:rsidRPr="00B9645A" w:rsidRDefault="0033692C" w:rsidP="00B9645A">
      <w:pPr>
        <w:spacing w:after="0"/>
        <w:ind w:firstLine="567"/>
        <w:jc w:val="both"/>
        <w:rPr>
          <w:rFonts w:ascii="Times New Roman" w:hAnsi="Times New Roman" w:cs="Times New Roman"/>
          <w:sz w:val="28"/>
          <w:szCs w:val="28"/>
        </w:rPr>
      </w:pPr>
      <w:r w:rsidRPr="00B9645A">
        <w:rPr>
          <w:rFonts w:ascii="Times New Roman" w:hAnsi="Times New Roman" w:cs="Times New Roman"/>
          <w:sz w:val="28"/>
          <w:szCs w:val="28"/>
        </w:rPr>
        <w:t>Konstitusiya Məhkəməsi</w:t>
      </w:r>
      <w:r w:rsidR="00EB0FC4" w:rsidRPr="00B9645A">
        <w:rPr>
          <w:rFonts w:ascii="Times New Roman" w:hAnsi="Times New Roman" w:cs="Times New Roman"/>
          <w:sz w:val="28"/>
          <w:szCs w:val="28"/>
        </w:rPr>
        <w:t>nin Plenumu</w:t>
      </w:r>
      <w:r w:rsidRPr="00B9645A">
        <w:rPr>
          <w:rFonts w:ascii="Times New Roman" w:hAnsi="Times New Roman" w:cs="Times New Roman"/>
          <w:sz w:val="28"/>
          <w:szCs w:val="28"/>
        </w:rPr>
        <w:t xml:space="preserve">İ.Ağayevin şikayəti üzrə 22 yanvar 2013-cü il tarixli Qərarındaxüsusi ilə bildirmişdir ki, məhkəmələr səlahiyyətləri çərçivəsində qanuna uyğun, dəqiq, hər hansı üstünlüyə, ayrı-seçkiliyə və ya qərəzliliyə yol vermədən, tərəflərin bərabərliyi və çəkişmə prinsiplərinə əməl etməklə, işlərə hərtərəfli baxaraq hər kəsin ədalətli məhkəmə araşdırılması hüququnu təmin etməlidirlər. Məhkəmənin qətnaməsi qanuni və əsaslı olmalıdır. Qətnamə iş </w:t>
      </w:r>
      <w:r w:rsidRPr="00B9645A">
        <w:rPr>
          <w:rFonts w:ascii="Times New Roman" w:hAnsi="Times New Roman" w:cs="Times New Roman"/>
          <w:sz w:val="28"/>
          <w:szCs w:val="28"/>
        </w:rPr>
        <w:lastRenderedPageBreak/>
        <w:t>üzrə müəyyən edilmiş həqiqi hallara və tərəflərin qarşılıqlı münasibətinə uyğun əsaslandırılmalıdır.</w:t>
      </w:r>
    </w:p>
    <w:p w:rsidR="0033692C" w:rsidRPr="00B9645A" w:rsidRDefault="0033692C" w:rsidP="00B9645A">
      <w:pPr>
        <w:spacing w:after="0"/>
        <w:ind w:firstLine="567"/>
        <w:jc w:val="both"/>
        <w:rPr>
          <w:rFonts w:ascii="Times New Roman" w:hAnsi="Times New Roman" w:cs="Times New Roman"/>
          <w:sz w:val="28"/>
          <w:szCs w:val="28"/>
        </w:rPr>
      </w:pPr>
      <w:r w:rsidRPr="00B9645A">
        <w:rPr>
          <w:rFonts w:ascii="Times New Roman" w:hAnsi="Times New Roman" w:cs="Times New Roman"/>
          <w:sz w:val="28"/>
          <w:szCs w:val="28"/>
        </w:rPr>
        <w:t>Mülki prosessual qanunvericiliyə müvafiq olaraq, kassasiya instansiyası məhkəməsi apellyasiya instansiyası məhkəməsi tərəfindən maddi və prosessual hüquq normalarının düzgün tətbiq edilməsini yoxlayır. Кassasiya instansiyası məhkəməsi işə baxarkən, apellyasiya instansiyası məhkəməsinin qətnamə və ya qərardadını tamamilə, yaxud qismən ləğv edib işi yenidən baxılmaq üçün apellyasiya instansiyası məhkəməsinə göndərə bilər. Maddi və prosessual hüquq normalarının pozulması və ya düzgün tətbiq olunmaması apellyasiya instansiyası məhkəməsinin qətnamə və qərardadının ləğv edilməsi üçün əsasdır</w:t>
      </w:r>
      <w:bookmarkStart w:id="2" w:name="_GoBack"/>
      <w:bookmarkEnd w:id="2"/>
      <w:r w:rsidRPr="00B9645A">
        <w:rPr>
          <w:rFonts w:ascii="Times New Roman" w:hAnsi="Times New Roman" w:cs="Times New Roman"/>
          <w:sz w:val="28"/>
          <w:szCs w:val="28"/>
        </w:rPr>
        <w:t xml:space="preserve"> (</w:t>
      </w:r>
      <w:r w:rsidR="00F5216B" w:rsidRPr="00B9645A">
        <w:rPr>
          <w:rFonts w:ascii="Times New Roman" w:hAnsi="Times New Roman" w:cs="Times New Roman"/>
          <w:sz w:val="28"/>
          <w:szCs w:val="28"/>
        </w:rPr>
        <w:t>Mülki Prosessual Məcəllənin</w:t>
      </w:r>
      <w:r w:rsidRPr="00B9645A">
        <w:rPr>
          <w:rFonts w:ascii="Times New Roman" w:hAnsi="Times New Roman" w:cs="Times New Roman"/>
          <w:sz w:val="28"/>
          <w:szCs w:val="28"/>
        </w:rPr>
        <w:t xml:space="preserve"> 416, 417.1.3 və 418.1-ci maddələri).</w:t>
      </w:r>
    </w:p>
    <w:p w:rsidR="008004D9" w:rsidRPr="00B9645A" w:rsidRDefault="0033692C" w:rsidP="00B9645A">
      <w:pPr>
        <w:spacing w:after="0"/>
        <w:ind w:firstLine="567"/>
        <w:jc w:val="both"/>
        <w:rPr>
          <w:rFonts w:ascii="Times New Roman" w:hAnsi="Times New Roman" w:cs="Times New Roman"/>
          <w:sz w:val="28"/>
          <w:szCs w:val="28"/>
        </w:rPr>
      </w:pPr>
      <w:r w:rsidRPr="00B9645A">
        <w:rPr>
          <w:rFonts w:ascii="Times New Roman" w:hAnsi="Times New Roman" w:cs="Times New Roman"/>
          <w:sz w:val="28"/>
          <w:szCs w:val="28"/>
        </w:rPr>
        <w:t>Lakin Ali Məhkəmənin MK</w:t>
      </w:r>
      <w:r w:rsidR="00677CA0" w:rsidRPr="00B9645A">
        <w:rPr>
          <w:rFonts w:ascii="Times New Roman" w:hAnsi="Times New Roman" w:cs="Times New Roman"/>
          <w:sz w:val="28"/>
          <w:szCs w:val="28"/>
        </w:rPr>
        <w:t xml:space="preserve">Mülki </w:t>
      </w:r>
      <w:r w:rsidR="0006568D" w:rsidRPr="00B9645A">
        <w:rPr>
          <w:rFonts w:ascii="Times New Roman" w:hAnsi="Times New Roman" w:cs="Times New Roman"/>
          <w:sz w:val="28"/>
          <w:szCs w:val="28"/>
        </w:rPr>
        <w:t>Prosessual</w:t>
      </w:r>
      <w:r w:rsidR="00677CA0" w:rsidRPr="00B9645A">
        <w:rPr>
          <w:rFonts w:ascii="Times New Roman" w:hAnsi="Times New Roman" w:cs="Times New Roman"/>
          <w:sz w:val="28"/>
          <w:szCs w:val="28"/>
        </w:rPr>
        <w:t xml:space="preserve"> Məcəllənin</w:t>
      </w:r>
      <w:r w:rsidR="000D1BE4" w:rsidRPr="00B9645A">
        <w:rPr>
          <w:rFonts w:ascii="Times New Roman" w:hAnsi="Times New Roman" w:cs="Times New Roman"/>
          <w:sz w:val="28"/>
          <w:szCs w:val="28"/>
        </w:rPr>
        <w:t> 416, 417.1.3 və</w:t>
      </w:r>
      <w:r w:rsidR="00677CA0" w:rsidRPr="00B9645A">
        <w:rPr>
          <w:rFonts w:ascii="Times New Roman" w:hAnsi="Times New Roman" w:cs="Times New Roman"/>
          <w:sz w:val="28"/>
          <w:szCs w:val="28"/>
        </w:rPr>
        <w:t xml:space="preserve"> 418.1</w:t>
      </w:r>
      <w:r w:rsidR="000D1BE4" w:rsidRPr="00B9645A">
        <w:rPr>
          <w:rFonts w:ascii="Times New Roman" w:hAnsi="Times New Roman" w:cs="Times New Roman"/>
          <w:sz w:val="28"/>
          <w:szCs w:val="28"/>
        </w:rPr>
        <w:t xml:space="preserve">-ci </w:t>
      </w:r>
      <w:r w:rsidRPr="00B9645A">
        <w:rPr>
          <w:rFonts w:ascii="Times New Roman" w:hAnsi="Times New Roman" w:cs="Times New Roman"/>
          <w:sz w:val="28"/>
          <w:szCs w:val="28"/>
        </w:rPr>
        <w:t>maddələrinin tələblərinə əməl etməyərək</w:t>
      </w:r>
      <w:r w:rsidR="002764AC" w:rsidRPr="00B9645A">
        <w:rPr>
          <w:rFonts w:ascii="Times New Roman" w:hAnsi="Times New Roman" w:cs="Times New Roman"/>
          <w:sz w:val="28"/>
          <w:szCs w:val="28"/>
        </w:rPr>
        <w:t>,</w:t>
      </w:r>
      <w:r w:rsidRPr="00B9645A">
        <w:rPr>
          <w:rFonts w:ascii="Times New Roman" w:hAnsi="Times New Roman" w:cs="Times New Roman"/>
          <w:sz w:val="28"/>
          <w:szCs w:val="28"/>
        </w:rPr>
        <w:t xml:space="preserve"> apellyasiya instansiyası məhkəməsi tərəfindən yuxarıda qeyd olunan </w:t>
      </w:r>
      <w:r w:rsidR="001D65E0" w:rsidRPr="00B9645A">
        <w:rPr>
          <w:rFonts w:ascii="Times New Roman" w:hAnsi="Times New Roman" w:cs="Times New Roman"/>
          <w:sz w:val="28"/>
          <w:szCs w:val="28"/>
        </w:rPr>
        <w:t xml:space="preserve">maddi və </w:t>
      </w:r>
      <w:r w:rsidRPr="00B9645A">
        <w:rPr>
          <w:rFonts w:ascii="Times New Roman" w:hAnsi="Times New Roman" w:cs="Times New Roman"/>
          <w:sz w:val="28"/>
          <w:szCs w:val="28"/>
        </w:rPr>
        <w:t>prosessual</w:t>
      </w:r>
      <w:r w:rsidR="0011331A" w:rsidRPr="00B9645A">
        <w:rPr>
          <w:rFonts w:ascii="Times New Roman" w:hAnsi="Times New Roman" w:cs="Times New Roman"/>
          <w:sz w:val="28"/>
          <w:szCs w:val="28"/>
        </w:rPr>
        <w:t xml:space="preserve"> hüquq</w:t>
      </w:r>
      <w:r w:rsidR="002764AC" w:rsidRPr="00B9645A">
        <w:rPr>
          <w:rFonts w:ascii="Times New Roman" w:hAnsi="Times New Roman" w:cs="Times New Roman"/>
          <w:sz w:val="28"/>
          <w:szCs w:val="28"/>
        </w:rPr>
        <w:t xml:space="preserve"> normalarının pozulmasına lazımi diqqət yetirməmiş</w:t>
      </w:r>
      <w:r w:rsidR="0011331A" w:rsidRPr="00B9645A">
        <w:rPr>
          <w:rFonts w:ascii="Times New Roman" w:hAnsi="Times New Roman" w:cs="Times New Roman"/>
          <w:sz w:val="28"/>
          <w:szCs w:val="28"/>
        </w:rPr>
        <w:t>,</w:t>
      </w:r>
      <w:r w:rsidR="00472F5E" w:rsidRPr="00B9645A">
        <w:rPr>
          <w:rFonts w:ascii="Times New Roman" w:hAnsi="Times New Roman" w:cs="Times New Roman"/>
          <w:sz w:val="28"/>
          <w:szCs w:val="28"/>
        </w:rPr>
        <w:t>14</w:t>
      </w:r>
      <w:r w:rsidRPr="00B9645A">
        <w:rPr>
          <w:rFonts w:ascii="Times New Roman" w:hAnsi="Times New Roman" w:cs="Times New Roman"/>
          <w:sz w:val="28"/>
          <w:szCs w:val="28"/>
        </w:rPr>
        <w:t xml:space="preserve"> oktyabr 201</w:t>
      </w:r>
      <w:r w:rsidR="00472F5E" w:rsidRPr="00B9645A">
        <w:rPr>
          <w:rFonts w:ascii="Times New Roman" w:hAnsi="Times New Roman" w:cs="Times New Roman"/>
          <w:sz w:val="28"/>
          <w:szCs w:val="28"/>
        </w:rPr>
        <w:t>4</w:t>
      </w:r>
      <w:r w:rsidRPr="00B9645A">
        <w:rPr>
          <w:rFonts w:ascii="Times New Roman" w:hAnsi="Times New Roman" w:cs="Times New Roman"/>
          <w:sz w:val="28"/>
          <w:szCs w:val="28"/>
        </w:rPr>
        <w:t>-c</w:t>
      </w:r>
      <w:r w:rsidR="00472F5E" w:rsidRPr="00B9645A">
        <w:rPr>
          <w:rFonts w:ascii="Times New Roman" w:hAnsi="Times New Roman" w:cs="Times New Roman"/>
          <w:sz w:val="28"/>
          <w:szCs w:val="28"/>
        </w:rPr>
        <w:t>ü</w:t>
      </w:r>
      <w:r w:rsidRPr="00B9645A">
        <w:rPr>
          <w:rFonts w:ascii="Times New Roman" w:hAnsi="Times New Roman" w:cs="Times New Roman"/>
          <w:sz w:val="28"/>
          <w:szCs w:val="28"/>
        </w:rPr>
        <w:t xml:space="preserve"> il tarixli qərarı ilə </w:t>
      </w:r>
      <w:r w:rsidR="00F20E6B" w:rsidRPr="00B9645A">
        <w:rPr>
          <w:rFonts w:ascii="Times New Roman" w:hAnsi="Times New Roman" w:cs="Times New Roman"/>
          <w:sz w:val="28"/>
          <w:szCs w:val="28"/>
        </w:rPr>
        <w:t>apellyasiya instansiyası</w:t>
      </w:r>
      <w:r w:rsidRPr="00B9645A">
        <w:rPr>
          <w:rFonts w:ascii="Times New Roman" w:hAnsi="Times New Roman" w:cs="Times New Roman"/>
          <w:sz w:val="28"/>
          <w:szCs w:val="28"/>
        </w:rPr>
        <w:t xml:space="preserve"> məhkəmə</w:t>
      </w:r>
      <w:r w:rsidR="00F20E6B" w:rsidRPr="00B9645A">
        <w:rPr>
          <w:rFonts w:ascii="Times New Roman" w:hAnsi="Times New Roman" w:cs="Times New Roman"/>
          <w:sz w:val="28"/>
          <w:szCs w:val="28"/>
        </w:rPr>
        <w:t>si</w:t>
      </w:r>
      <w:r w:rsidRPr="00B9645A">
        <w:rPr>
          <w:rFonts w:ascii="Times New Roman" w:hAnsi="Times New Roman" w:cs="Times New Roman"/>
          <w:sz w:val="28"/>
          <w:szCs w:val="28"/>
        </w:rPr>
        <w:t>nin 2</w:t>
      </w:r>
      <w:r w:rsidR="00472F5E" w:rsidRPr="00B9645A">
        <w:rPr>
          <w:rFonts w:ascii="Times New Roman" w:hAnsi="Times New Roman" w:cs="Times New Roman"/>
          <w:sz w:val="28"/>
          <w:szCs w:val="28"/>
        </w:rPr>
        <w:t>4iyun</w:t>
      </w:r>
      <w:r w:rsidRPr="00B9645A">
        <w:rPr>
          <w:rFonts w:ascii="Times New Roman" w:hAnsi="Times New Roman" w:cs="Times New Roman"/>
          <w:sz w:val="28"/>
          <w:szCs w:val="28"/>
        </w:rPr>
        <w:t xml:space="preserve"> 201</w:t>
      </w:r>
      <w:r w:rsidR="00472F5E" w:rsidRPr="00B9645A">
        <w:rPr>
          <w:rFonts w:ascii="Times New Roman" w:hAnsi="Times New Roman" w:cs="Times New Roman"/>
          <w:sz w:val="28"/>
          <w:szCs w:val="28"/>
        </w:rPr>
        <w:t>4</w:t>
      </w:r>
      <w:r w:rsidRPr="00B9645A">
        <w:rPr>
          <w:rFonts w:ascii="Times New Roman" w:hAnsi="Times New Roman" w:cs="Times New Roman"/>
          <w:sz w:val="28"/>
          <w:szCs w:val="28"/>
        </w:rPr>
        <w:t>-c</w:t>
      </w:r>
      <w:r w:rsidR="00472F5E" w:rsidRPr="00B9645A">
        <w:rPr>
          <w:rFonts w:ascii="Times New Roman" w:hAnsi="Times New Roman" w:cs="Times New Roman"/>
          <w:sz w:val="28"/>
          <w:szCs w:val="28"/>
        </w:rPr>
        <w:t>ü</w:t>
      </w:r>
      <w:r w:rsidRPr="00B9645A">
        <w:rPr>
          <w:rFonts w:ascii="Times New Roman" w:hAnsi="Times New Roman" w:cs="Times New Roman"/>
          <w:sz w:val="28"/>
          <w:szCs w:val="28"/>
        </w:rPr>
        <w:t xml:space="preserve"> il tarixli qətnaməsini dəyişdirilmədən saxlamaqla </w:t>
      </w:r>
      <w:r w:rsidR="00472F5E" w:rsidRPr="00B9645A">
        <w:rPr>
          <w:rFonts w:ascii="Times New Roman" w:hAnsi="Times New Roman" w:cs="Times New Roman"/>
          <w:sz w:val="28"/>
          <w:szCs w:val="28"/>
        </w:rPr>
        <w:t>S.Ələkbərovanın</w:t>
      </w:r>
      <w:r w:rsidRPr="00B9645A">
        <w:rPr>
          <w:rFonts w:ascii="Times New Roman" w:hAnsi="Times New Roman" w:cs="Times New Roman"/>
          <w:sz w:val="28"/>
          <w:szCs w:val="28"/>
        </w:rPr>
        <w:t xml:space="preserve"> Konstitusiyanın 60-cı maddəsinin I hissəsində təsbit olunmuş hüquq və </w:t>
      </w:r>
      <w:r w:rsidR="000D1BE4" w:rsidRPr="00B9645A">
        <w:rPr>
          <w:rFonts w:ascii="Times New Roman" w:hAnsi="Times New Roman" w:cs="Times New Roman"/>
          <w:sz w:val="28"/>
          <w:szCs w:val="28"/>
        </w:rPr>
        <w:t>azadlıqların məhkəmə təminatı</w:t>
      </w:r>
      <w:r w:rsidRPr="00B9645A">
        <w:rPr>
          <w:rFonts w:ascii="Times New Roman" w:hAnsi="Times New Roman" w:cs="Times New Roman"/>
          <w:sz w:val="28"/>
          <w:szCs w:val="28"/>
        </w:rPr>
        <w:t xml:space="preserve"> hüququnu pozmuşdur. </w:t>
      </w:r>
    </w:p>
    <w:p w:rsidR="00464D3C" w:rsidRPr="00B9645A" w:rsidRDefault="00464D3C" w:rsidP="00B9645A">
      <w:pPr>
        <w:spacing w:after="0"/>
        <w:ind w:firstLine="567"/>
        <w:jc w:val="both"/>
        <w:rPr>
          <w:rFonts w:ascii="Times New Roman" w:hAnsi="Times New Roman" w:cs="Times New Roman"/>
          <w:sz w:val="28"/>
          <w:szCs w:val="28"/>
        </w:rPr>
      </w:pPr>
      <w:r w:rsidRPr="00B9645A">
        <w:rPr>
          <w:rFonts w:ascii="Times New Roman" w:hAnsi="Times New Roman" w:cs="Times New Roman"/>
          <w:sz w:val="28"/>
          <w:szCs w:val="28"/>
        </w:rPr>
        <w:t>Göstərilənlərlə</w:t>
      </w:r>
      <w:r w:rsidR="000D1BE4" w:rsidRPr="00B9645A">
        <w:rPr>
          <w:rFonts w:ascii="Times New Roman" w:hAnsi="Times New Roman" w:cs="Times New Roman"/>
          <w:sz w:val="28"/>
          <w:szCs w:val="28"/>
        </w:rPr>
        <w:t xml:space="preserve"> yanaşı</w:t>
      </w:r>
      <w:r w:rsidR="002764AC" w:rsidRPr="00B9645A">
        <w:rPr>
          <w:rFonts w:ascii="Times New Roman" w:hAnsi="Times New Roman" w:cs="Times New Roman"/>
          <w:sz w:val="28"/>
          <w:szCs w:val="28"/>
        </w:rPr>
        <w:t>,</w:t>
      </w:r>
      <w:r w:rsidRPr="00B9645A">
        <w:rPr>
          <w:rFonts w:ascii="Times New Roman" w:hAnsi="Times New Roman" w:cs="Times New Roman"/>
          <w:sz w:val="28"/>
          <w:szCs w:val="28"/>
        </w:rPr>
        <w:t xml:space="preserve"> Konstitusiya Məhkəməsinin Plenumu qeyd edir </w:t>
      </w:r>
      <w:r w:rsidR="006D3DB6" w:rsidRPr="00B9645A">
        <w:rPr>
          <w:rFonts w:ascii="Times New Roman" w:hAnsi="Times New Roman" w:cs="Times New Roman"/>
          <w:sz w:val="28"/>
          <w:szCs w:val="28"/>
        </w:rPr>
        <w:t xml:space="preserve">ki, </w:t>
      </w:r>
      <w:r w:rsidR="00BE4827" w:rsidRPr="00B9645A">
        <w:rPr>
          <w:rFonts w:ascii="Times New Roman" w:hAnsi="Times New Roman" w:cs="Times New Roman"/>
          <w:sz w:val="28"/>
          <w:szCs w:val="28"/>
        </w:rPr>
        <w:t xml:space="preserve">“Qartal” </w:t>
      </w:r>
      <w:r w:rsidR="000D1BE4" w:rsidRPr="00B9645A">
        <w:rPr>
          <w:rFonts w:ascii="Times New Roman" w:hAnsi="Times New Roman" w:cs="Times New Roman"/>
          <w:sz w:val="28"/>
          <w:szCs w:val="28"/>
        </w:rPr>
        <w:t>f</w:t>
      </w:r>
      <w:r w:rsidR="00BE4827" w:rsidRPr="00B9645A">
        <w:rPr>
          <w:rFonts w:ascii="Times New Roman" w:hAnsi="Times New Roman" w:cs="Times New Roman"/>
          <w:sz w:val="28"/>
          <w:szCs w:val="28"/>
        </w:rPr>
        <w:t xml:space="preserve">irmasının </w:t>
      </w:r>
      <w:r w:rsidR="00205EB1" w:rsidRPr="00B9645A">
        <w:rPr>
          <w:rFonts w:ascii="Times New Roman" w:hAnsi="Times New Roman" w:cs="Times New Roman"/>
          <w:sz w:val="28"/>
          <w:szCs w:val="28"/>
        </w:rPr>
        <w:t>mübahisəli</w:t>
      </w:r>
      <w:r w:rsidR="006D3DB6" w:rsidRPr="00B9645A">
        <w:rPr>
          <w:rFonts w:ascii="Times New Roman" w:hAnsi="Times New Roman" w:cs="Times New Roman"/>
          <w:sz w:val="28"/>
          <w:szCs w:val="28"/>
        </w:rPr>
        <w:t xml:space="preserve"> torpaq </w:t>
      </w:r>
      <w:r w:rsidR="00205EB1" w:rsidRPr="00B9645A">
        <w:rPr>
          <w:rFonts w:ascii="Times New Roman" w:hAnsi="Times New Roman" w:cs="Times New Roman"/>
          <w:sz w:val="28"/>
          <w:szCs w:val="28"/>
        </w:rPr>
        <w:t xml:space="preserve">sahəsi </w:t>
      </w:r>
      <w:r w:rsidR="00F5216B" w:rsidRPr="00B9645A">
        <w:rPr>
          <w:rFonts w:ascii="Times New Roman" w:hAnsi="Times New Roman" w:cs="Times New Roman"/>
          <w:sz w:val="28"/>
          <w:szCs w:val="28"/>
        </w:rPr>
        <w:t>üzərində yerləşən yaşayış və</w:t>
      </w:r>
      <w:r w:rsidR="006D3DB6" w:rsidRPr="00B9645A">
        <w:rPr>
          <w:rFonts w:ascii="Times New Roman" w:hAnsi="Times New Roman" w:cs="Times New Roman"/>
          <w:sz w:val="28"/>
          <w:szCs w:val="28"/>
        </w:rPr>
        <w:t xml:space="preserve"> qeyri</w:t>
      </w:r>
      <w:r w:rsidR="00205EB1" w:rsidRPr="00B9645A">
        <w:rPr>
          <w:rFonts w:ascii="Times New Roman" w:hAnsi="Times New Roman" w:cs="Times New Roman"/>
          <w:sz w:val="28"/>
          <w:szCs w:val="28"/>
        </w:rPr>
        <w:t>-</w:t>
      </w:r>
      <w:r w:rsidR="006D3DB6" w:rsidRPr="00B9645A">
        <w:rPr>
          <w:rFonts w:ascii="Times New Roman" w:hAnsi="Times New Roman" w:cs="Times New Roman"/>
          <w:sz w:val="28"/>
          <w:szCs w:val="28"/>
        </w:rPr>
        <w:t>yaşayış tikililəri</w:t>
      </w:r>
      <w:r w:rsidR="00BE4827" w:rsidRPr="00B9645A">
        <w:rPr>
          <w:rFonts w:ascii="Times New Roman" w:hAnsi="Times New Roman" w:cs="Times New Roman"/>
          <w:sz w:val="28"/>
          <w:szCs w:val="28"/>
        </w:rPr>
        <w:t xml:space="preserve">nə dairmülkiyyət hüququnun tanınması və onların </w:t>
      </w:r>
      <w:r w:rsidR="00205EB1" w:rsidRPr="00B9645A">
        <w:rPr>
          <w:rFonts w:ascii="Times New Roman" w:hAnsi="Times New Roman" w:cs="Times New Roman"/>
          <w:sz w:val="28"/>
          <w:szCs w:val="28"/>
        </w:rPr>
        <w:t xml:space="preserve">sökülməsi ilə bağlı </w:t>
      </w:r>
      <w:r w:rsidR="006D3DB6" w:rsidRPr="00B9645A">
        <w:rPr>
          <w:rFonts w:ascii="Times New Roman" w:hAnsi="Times New Roman" w:cs="Times New Roman"/>
          <w:sz w:val="28"/>
          <w:szCs w:val="28"/>
        </w:rPr>
        <w:t xml:space="preserve">kompensasiyanın alınması </w:t>
      </w:r>
      <w:r w:rsidR="00205EB1" w:rsidRPr="00B9645A">
        <w:rPr>
          <w:rFonts w:ascii="Times New Roman" w:hAnsi="Times New Roman" w:cs="Times New Roman"/>
          <w:sz w:val="28"/>
          <w:szCs w:val="28"/>
        </w:rPr>
        <w:t xml:space="preserve">barədə </w:t>
      </w:r>
      <w:r w:rsidR="00BE4827" w:rsidRPr="00B9645A">
        <w:rPr>
          <w:rFonts w:ascii="Times New Roman" w:hAnsi="Times New Roman" w:cs="Times New Roman"/>
          <w:sz w:val="28"/>
          <w:szCs w:val="28"/>
        </w:rPr>
        <w:t xml:space="preserve">məhkəməyə müraciət etmək hüququ istisna edilmir. </w:t>
      </w:r>
    </w:p>
    <w:p w:rsidR="00677CA0" w:rsidRPr="00B9645A" w:rsidRDefault="00677CA0" w:rsidP="00B9645A">
      <w:pPr>
        <w:spacing w:after="0"/>
        <w:ind w:firstLine="567"/>
        <w:jc w:val="both"/>
        <w:rPr>
          <w:rFonts w:ascii="Times New Roman" w:hAnsi="Times New Roman" w:cs="Times New Roman"/>
          <w:sz w:val="28"/>
          <w:szCs w:val="28"/>
        </w:rPr>
      </w:pPr>
      <w:r w:rsidRPr="00B9645A">
        <w:rPr>
          <w:rFonts w:ascii="Times New Roman" w:hAnsi="Times New Roman" w:cs="Times New Roman"/>
          <w:sz w:val="28"/>
          <w:szCs w:val="28"/>
        </w:rPr>
        <w:t xml:space="preserve">Yuxarıda göstərilənlərə əsasən Konstitusiya Məhkəməsinin Plenumu belə nəticəyə gəlir ki, </w:t>
      </w:r>
      <w:r w:rsidR="00CC47B7" w:rsidRPr="00B9645A">
        <w:rPr>
          <w:rFonts w:ascii="Times New Roman" w:hAnsi="Times New Roman" w:cs="Times New Roman"/>
          <w:sz w:val="28"/>
          <w:szCs w:val="28"/>
        </w:rPr>
        <w:t xml:space="preserve">“Qartal” </w:t>
      </w:r>
      <w:r w:rsidR="000D1BE4" w:rsidRPr="00B9645A">
        <w:rPr>
          <w:rFonts w:ascii="Times New Roman" w:hAnsi="Times New Roman" w:cs="Times New Roman"/>
          <w:sz w:val="28"/>
          <w:szCs w:val="28"/>
        </w:rPr>
        <w:t>f</w:t>
      </w:r>
      <w:r w:rsidR="00CC47B7" w:rsidRPr="00B9645A">
        <w:rPr>
          <w:rFonts w:ascii="Times New Roman" w:hAnsi="Times New Roman" w:cs="Times New Roman"/>
          <w:sz w:val="28"/>
          <w:szCs w:val="28"/>
        </w:rPr>
        <w:t xml:space="preserve">irmasının cavabdehlər “KAT </w:t>
      </w:r>
      <w:r w:rsidR="00C3368C" w:rsidRPr="00B9645A">
        <w:rPr>
          <w:rFonts w:ascii="Times New Roman" w:hAnsi="Times New Roman" w:cs="Times New Roman"/>
          <w:sz w:val="28"/>
          <w:szCs w:val="28"/>
        </w:rPr>
        <w:t>LTD</w:t>
      </w:r>
      <w:r w:rsidR="00CC47B7" w:rsidRPr="00B9645A">
        <w:rPr>
          <w:rFonts w:ascii="Times New Roman" w:hAnsi="Times New Roman" w:cs="Times New Roman"/>
          <w:sz w:val="28"/>
          <w:szCs w:val="28"/>
        </w:rPr>
        <w:t>” MMC-</w:t>
      </w:r>
      <w:r w:rsidR="000D1BE4" w:rsidRPr="00B9645A">
        <w:rPr>
          <w:rFonts w:ascii="Times New Roman" w:hAnsi="Times New Roman" w:cs="Times New Roman"/>
          <w:sz w:val="28"/>
          <w:szCs w:val="28"/>
        </w:rPr>
        <w:t>y</w:t>
      </w:r>
      <w:r w:rsidR="00CC47B7" w:rsidRPr="00B9645A">
        <w:rPr>
          <w:rFonts w:ascii="Times New Roman" w:hAnsi="Times New Roman" w:cs="Times New Roman"/>
          <w:sz w:val="28"/>
          <w:szCs w:val="28"/>
        </w:rPr>
        <w:t>ə, Bakı şəhər</w:t>
      </w:r>
      <w:r w:rsidR="000D1BE4" w:rsidRPr="00B9645A">
        <w:rPr>
          <w:rFonts w:ascii="Times New Roman" w:hAnsi="Times New Roman" w:cs="Times New Roman"/>
          <w:sz w:val="28"/>
          <w:szCs w:val="28"/>
        </w:rPr>
        <w:t>i</w:t>
      </w:r>
      <w:r w:rsidR="00CC47B7" w:rsidRPr="00B9645A">
        <w:rPr>
          <w:rFonts w:ascii="Times New Roman" w:hAnsi="Times New Roman" w:cs="Times New Roman"/>
          <w:sz w:val="28"/>
          <w:szCs w:val="28"/>
        </w:rPr>
        <w:t xml:space="preserve"> İH</w:t>
      </w:r>
      <w:r w:rsidR="00F8670E" w:rsidRPr="00B9645A">
        <w:rPr>
          <w:rFonts w:ascii="Times New Roman" w:hAnsi="Times New Roman" w:cs="Times New Roman"/>
          <w:sz w:val="28"/>
          <w:szCs w:val="28"/>
        </w:rPr>
        <w:t>-yə</w:t>
      </w:r>
      <w:r w:rsidR="00CC47B7" w:rsidRPr="00B9645A">
        <w:rPr>
          <w:rFonts w:ascii="Times New Roman" w:hAnsi="Times New Roman" w:cs="Times New Roman"/>
          <w:sz w:val="28"/>
          <w:szCs w:val="28"/>
        </w:rPr>
        <w:t xml:space="preserve"> və C.Sultanova qarşı Bakı şəhər</w:t>
      </w:r>
      <w:r w:rsidR="00F8670E" w:rsidRPr="00B9645A">
        <w:rPr>
          <w:rFonts w:ascii="Times New Roman" w:hAnsi="Times New Roman" w:cs="Times New Roman"/>
          <w:sz w:val="28"/>
          <w:szCs w:val="28"/>
        </w:rPr>
        <w:t>i</w:t>
      </w:r>
      <w:r w:rsidR="00CC47B7" w:rsidRPr="00B9645A">
        <w:rPr>
          <w:rFonts w:ascii="Times New Roman" w:hAnsi="Times New Roman" w:cs="Times New Roman"/>
          <w:sz w:val="28"/>
          <w:szCs w:val="28"/>
        </w:rPr>
        <w:t xml:space="preserve"> İH-nin 7 iyun 2006-cı il tarixli, 146 nömrəli sərəncamının qismən etibarsız hesab edilməsi, özbaşına tikililərin sökülməsi, torpaq sahəsindən çıxarılma və dəymiş ziyanın əvəzinin ödənilməsi</w:t>
      </w:r>
      <w:r w:rsidR="00F8670E" w:rsidRPr="00B9645A">
        <w:rPr>
          <w:rFonts w:ascii="Times New Roman" w:hAnsi="Times New Roman" w:cs="Times New Roman"/>
          <w:sz w:val="28"/>
          <w:szCs w:val="28"/>
        </w:rPr>
        <w:t xml:space="preserve"> barədə</w:t>
      </w:r>
      <w:r w:rsidRPr="00B9645A">
        <w:rPr>
          <w:rFonts w:ascii="Times New Roman" w:hAnsi="Times New Roman" w:cs="Times New Roman"/>
          <w:sz w:val="28"/>
          <w:szCs w:val="28"/>
        </w:rPr>
        <w:t xml:space="preserve"> iddia tələbinə dair mülki iş üzrə</w:t>
      </w:r>
      <w:r w:rsidR="002D6C47" w:rsidRPr="00B9645A">
        <w:rPr>
          <w:rFonts w:ascii="Times New Roman" w:hAnsi="Times New Roman" w:cs="Times New Roman"/>
          <w:sz w:val="28"/>
          <w:szCs w:val="28"/>
        </w:rPr>
        <w:t xml:space="preserve">“KAT </w:t>
      </w:r>
      <w:r w:rsidR="00C3368C" w:rsidRPr="00B9645A">
        <w:rPr>
          <w:rFonts w:ascii="Times New Roman" w:hAnsi="Times New Roman" w:cs="Times New Roman"/>
          <w:sz w:val="28"/>
          <w:szCs w:val="28"/>
        </w:rPr>
        <w:t>LTD</w:t>
      </w:r>
      <w:r w:rsidR="002D6C47" w:rsidRPr="00B9645A">
        <w:rPr>
          <w:rFonts w:ascii="Times New Roman" w:hAnsi="Times New Roman" w:cs="Times New Roman"/>
          <w:sz w:val="28"/>
          <w:szCs w:val="28"/>
        </w:rPr>
        <w:t>” MMC-nin kassasiya şikayəti əsasında qəbul edilmiş</w:t>
      </w:r>
      <w:r w:rsidRPr="00B9645A">
        <w:rPr>
          <w:rFonts w:ascii="Times New Roman" w:hAnsi="Times New Roman" w:cs="Times New Roman"/>
          <w:sz w:val="28"/>
          <w:szCs w:val="28"/>
        </w:rPr>
        <w:t xml:space="preserve">Ali Məhkəmənin MK-nın 14 oktyabr 2014-cü il tarixli qərarıKonstitusiyanın 60-cı maddəsinin I hissəsinə, Mülki </w:t>
      </w:r>
      <w:r w:rsidR="0006568D" w:rsidRPr="00B9645A">
        <w:rPr>
          <w:rFonts w:ascii="Times New Roman" w:hAnsi="Times New Roman" w:cs="Times New Roman"/>
          <w:sz w:val="28"/>
          <w:szCs w:val="28"/>
        </w:rPr>
        <w:t>Prosessual</w:t>
      </w:r>
      <w:r w:rsidR="00F8670E" w:rsidRPr="00B9645A">
        <w:rPr>
          <w:rFonts w:ascii="Times New Roman" w:hAnsi="Times New Roman" w:cs="Times New Roman"/>
          <w:sz w:val="28"/>
          <w:szCs w:val="28"/>
        </w:rPr>
        <w:t xml:space="preserve"> Məcəllə</w:t>
      </w:r>
      <w:r w:rsidRPr="00B9645A">
        <w:rPr>
          <w:rFonts w:ascii="Times New Roman" w:hAnsi="Times New Roman" w:cs="Times New Roman"/>
          <w:sz w:val="28"/>
          <w:szCs w:val="28"/>
        </w:rPr>
        <w:t>nin</w:t>
      </w:r>
      <w:r w:rsidR="00F8670E" w:rsidRPr="00B9645A">
        <w:rPr>
          <w:rFonts w:ascii="Times New Roman" w:hAnsi="Times New Roman" w:cs="Times New Roman"/>
          <w:sz w:val="28"/>
          <w:szCs w:val="28"/>
        </w:rPr>
        <w:t> 416, 417.1.3 və</w:t>
      </w:r>
      <w:r w:rsidRPr="00B9645A">
        <w:rPr>
          <w:rFonts w:ascii="Times New Roman" w:hAnsi="Times New Roman" w:cs="Times New Roman"/>
          <w:sz w:val="28"/>
          <w:szCs w:val="28"/>
        </w:rPr>
        <w:t xml:space="preserve"> 418.1</w:t>
      </w:r>
      <w:r w:rsidR="00362E76" w:rsidRPr="00B9645A">
        <w:rPr>
          <w:rFonts w:ascii="Times New Roman" w:hAnsi="Times New Roman" w:cs="Times New Roman"/>
          <w:sz w:val="28"/>
          <w:szCs w:val="28"/>
        </w:rPr>
        <w:t xml:space="preserve">-ci </w:t>
      </w:r>
      <w:r w:rsidRPr="00B9645A">
        <w:rPr>
          <w:rFonts w:ascii="Times New Roman" w:hAnsi="Times New Roman" w:cs="Times New Roman"/>
          <w:sz w:val="28"/>
          <w:szCs w:val="28"/>
        </w:rPr>
        <w:t>maddələrinə uyğun olmadığından qüvvədən düşmüş hesab edilməlidir. İşə bu Qərara uyğun olaraq Azərbaycan Respublikasının mülki prosessual qanunvericiliyi ilə müəyyən olunmuş qaydada və müddətdə yenidən baxılmalıdır.</w:t>
      </w:r>
    </w:p>
    <w:bookmarkEnd w:id="0"/>
    <w:bookmarkEnd w:id="1"/>
    <w:p w:rsidR="000B6875" w:rsidRPr="00B9645A" w:rsidRDefault="002072C6" w:rsidP="00B9645A">
      <w:pPr>
        <w:spacing w:after="0"/>
        <w:ind w:firstLine="567"/>
        <w:jc w:val="both"/>
        <w:rPr>
          <w:rFonts w:ascii="Times New Roman" w:hAnsi="Times New Roman" w:cs="Times New Roman"/>
          <w:sz w:val="28"/>
          <w:szCs w:val="28"/>
        </w:rPr>
      </w:pPr>
      <w:r w:rsidRPr="00B9645A">
        <w:rPr>
          <w:rFonts w:ascii="Times New Roman" w:hAnsi="Times New Roman" w:cs="Times New Roman"/>
          <w:sz w:val="28"/>
          <w:szCs w:val="28"/>
        </w:rPr>
        <w:t>Azərbaycan Respublikası Konstitusiyasının 130-cu maddəsinin V və IX hissələrini, “Konstitusiya Məhkəməsi haqqında” Azərbaycan Respublikası Qanununun 52, 62, 63, 65-67 və 69-cu maddələrini rəhbər tutaraq, Konstitusiya Məhkəməsinin Plenumu </w:t>
      </w:r>
    </w:p>
    <w:p w:rsidR="00F8670E" w:rsidRPr="00B9645A" w:rsidRDefault="00F8670E" w:rsidP="00B9645A">
      <w:pPr>
        <w:spacing w:after="0"/>
        <w:ind w:firstLine="567"/>
        <w:jc w:val="both"/>
        <w:rPr>
          <w:rFonts w:ascii="Times New Roman" w:hAnsi="Times New Roman" w:cs="Times New Roman"/>
          <w:sz w:val="28"/>
          <w:szCs w:val="28"/>
        </w:rPr>
      </w:pPr>
    </w:p>
    <w:p w:rsidR="000B6875" w:rsidRPr="00B9645A" w:rsidRDefault="002072C6" w:rsidP="00B9645A">
      <w:pPr>
        <w:spacing w:after="0"/>
        <w:ind w:firstLine="567"/>
        <w:jc w:val="center"/>
        <w:rPr>
          <w:rFonts w:ascii="Times New Roman" w:hAnsi="Times New Roman" w:cs="Times New Roman"/>
          <w:b/>
          <w:sz w:val="28"/>
          <w:szCs w:val="28"/>
        </w:rPr>
      </w:pPr>
      <w:r w:rsidRPr="00B9645A">
        <w:rPr>
          <w:rFonts w:ascii="Times New Roman" w:hAnsi="Times New Roman" w:cs="Times New Roman"/>
          <w:b/>
          <w:sz w:val="28"/>
          <w:szCs w:val="28"/>
        </w:rPr>
        <w:t>QƏRARA ALDI:</w:t>
      </w:r>
    </w:p>
    <w:p w:rsidR="002072C6" w:rsidRPr="00B9645A" w:rsidRDefault="002072C6" w:rsidP="00B9645A">
      <w:pPr>
        <w:spacing w:after="0"/>
        <w:ind w:firstLine="567"/>
        <w:jc w:val="both"/>
        <w:rPr>
          <w:rFonts w:ascii="Times New Roman" w:hAnsi="Times New Roman" w:cs="Times New Roman"/>
          <w:sz w:val="28"/>
          <w:szCs w:val="28"/>
        </w:rPr>
      </w:pPr>
      <w:r w:rsidRPr="00B9645A">
        <w:rPr>
          <w:rFonts w:ascii="Times New Roman" w:hAnsi="Times New Roman" w:cs="Times New Roman"/>
          <w:sz w:val="28"/>
          <w:szCs w:val="28"/>
        </w:rPr>
        <w:t> </w:t>
      </w:r>
    </w:p>
    <w:p w:rsidR="00362E76" w:rsidRPr="00B9645A" w:rsidRDefault="002072C6" w:rsidP="00B9645A">
      <w:pPr>
        <w:spacing w:after="0"/>
        <w:ind w:firstLine="567"/>
        <w:jc w:val="both"/>
        <w:rPr>
          <w:rFonts w:ascii="Times New Roman" w:hAnsi="Times New Roman" w:cs="Times New Roman"/>
          <w:sz w:val="28"/>
          <w:szCs w:val="28"/>
        </w:rPr>
      </w:pPr>
      <w:r w:rsidRPr="00B9645A">
        <w:rPr>
          <w:rFonts w:ascii="Times New Roman" w:hAnsi="Times New Roman" w:cs="Times New Roman"/>
          <w:sz w:val="28"/>
          <w:szCs w:val="28"/>
        </w:rPr>
        <w:t>1.</w:t>
      </w:r>
      <w:r w:rsidR="00CC47B7" w:rsidRPr="00B9645A">
        <w:rPr>
          <w:rFonts w:ascii="Times New Roman" w:hAnsi="Times New Roman" w:cs="Times New Roman"/>
          <w:sz w:val="28"/>
          <w:szCs w:val="28"/>
        </w:rPr>
        <w:t xml:space="preserve">“Qartal” </w:t>
      </w:r>
      <w:r w:rsidR="00F8670E" w:rsidRPr="00B9645A">
        <w:rPr>
          <w:rFonts w:ascii="Times New Roman" w:hAnsi="Times New Roman" w:cs="Times New Roman"/>
          <w:sz w:val="28"/>
          <w:szCs w:val="28"/>
        </w:rPr>
        <w:t>f</w:t>
      </w:r>
      <w:r w:rsidR="00CC47B7" w:rsidRPr="00B9645A">
        <w:rPr>
          <w:rFonts w:ascii="Times New Roman" w:hAnsi="Times New Roman" w:cs="Times New Roman"/>
          <w:sz w:val="28"/>
          <w:szCs w:val="28"/>
        </w:rPr>
        <w:t xml:space="preserve">irmasının cavabdehlər “KAT </w:t>
      </w:r>
      <w:r w:rsidR="00C3368C" w:rsidRPr="00B9645A">
        <w:rPr>
          <w:rFonts w:ascii="Times New Roman" w:hAnsi="Times New Roman" w:cs="Times New Roman"/>
          <w:sz w:val="28"/>
          <w:szCs w:val="28"/>
        </w:rPr>
        <w:t>LTD</w:t>
      </w:r>
      <w:r w:rsidR="00CC47B7" w:rsidRPr="00B9645A">
        <w:rPr>
          <w:rFonts w:ascii="Times New Roman" w:hAnsi="Times New Roman" w:cs="Times New Roman"/>
          <w:sz w:val="28"/>
          <w:szCs w:val="28"/>
        </w:rPr>
        <w:t>” Məhdud Məsuliyyətli Cəmiyyətinə, Bakı şəhər</w:t>
      </w:r>
      <w:r w:rsidR="00F8670E" w:rsidRPr="00B9645A">
        <w:rPr>
          <w:rFonts w:ascii="Times New Roman" w:hAnsi="Times New Roman" w:cs="Times New Roman"/>
          <w:sz w:val="28"/>
          <w:szCs w:val="28"/>
        </w:rPr>
        <w:t>i</w:t>
      </w:r>
      <w:r w:rsidR="00CC47B7" w:rsidRPr="00B9645A">
        <w:rPr>
          <w:rFonts w:ascii="Times New Roman" w:hAnsi="Times New Roman" w:cs="Times New Roman"/>
          <w:sz w:val="28"/>
          <w:szCs w:val="28"/>
        </w:rPr>
        <w:t xml:space="preserve"> İ</w:t>
      </w:r>
      <w:r w:rsidR="00320637" w:rsidRPr="00B9645A">
        <w:rPr>
          <w:rFonts w:ascii="Times New Roman" w:hAnsi="Times New Roman" w:cs="Times New Roman"/>
          <w:sz w:val="28"/>
          <w:szCs w:val="28"/>
        </w:rPr>
        <w:t xml:space="preserve">cra </w:t>
      </w:r>
      <w:r w:rsidR="00CC47B7" w:rsidRPr="00B9645A">
        <w:rPr>
          <w:rFonts w:ascii="Times New Roman" w:hAnsi="Times New Roman" w:cs="Times New Roman"/>
          <w:sz w:val="28"/>
          <w:szCs w:val="28"/>
        </w:rPr>
        <w:t>H</w:t>
      </w:r>
      <w:r w:rsidR="00320637" w:rsidRPr="00B9645A">
        <w:rPr>
          <w:rFonts w:ascii="Times New Roman" w:hAnsi="Times New Roman" w:cs="Times New Roman"/>
          <w:sz w:val="28"/>
          <w:szCs w:val="28"/>
        </w:rPr>
        <w:t>akimiyyətinə</w:t>
      </w:r>
      <w:r w:rsidR="00CC47B7" w:rsidRPr="00B9645A">
        <w:rPr>
          <w:rFonts w:ascii="Times New Roman" w:hAnsi="Times New Roman" w:cs="Times New Roman"/>
          <w:sz w:val="28"/>
          <w:szCs w:val="28"/>
        </w:rPr>
        <w:t xml:space="preserve"> və Cavanşir Sultanova qarşı Bakı şəhər</w:t>
      </w:r>
      <w:r w:rsidR="00F8670E" w:rsidRPr="00B9645A">
        <w:rPr>
          <w:rFonts w:ascii="Times New Roman" w:hAnsi="Times New Roman" w:cs="Times New Roman"/>
          <w:sz w:val="28"/>
          <w:szCs w:val="28"/>
        </w:rPr>
        <w:t>i</w:t>
      </w:r>
      <w:r w:rsidR="00CC47B7" w:rsidRPr="00B9645A">
        <w:rPr>
          <w:rFonts w:ascii="Times New Roman" w:hAnsi="Times New Roman" w:cs="Times New Roman"/>
          <w:sz w:val="28"/>
          <w:szCs w:val="28"/>
        </w:rPr>
        <w:t xml:space="preserve"> İcra Hakimiyyətinin 7 iyun 2006-cı il tarixli, 146 nömrəli sərəncamının qismən etibarsız hesab edilməsi, özbaşına tikililərin sökülməsi, torpaq sahəsindən çıxarılma və dəymiş ziyanın əvəzinin ödənilməsi barədə iddia tələbinə dair mülki iş üzrə </w:t>
      </w:r>
      <w:r w:rsidR="002D6C47" w:rsidRPr="00B9645A">
        <w:rPr>
          <w:rFonts w:ascii="Times New Roman" w:hAnsi="Times New Roman" w:cs="Times New Roman"/>
          <w:sz w:val="28"/>
          <w:szCs w:val="28"/>
        </w:rPr>
        <w:t xml:space="preserve">“KAT </w:t>
      </w:r>
      <w:r w:rsidR="00C3368C" w:rsidRPr="00B9645A">
        <w:rPr>
          <w:rFonts w:ascii="Times New Roman" w:hAnsi="Times New Roman" w:cs="Times New Roman"/>
          <w:sz w:val="28"/>
          <w:szCs w:val="28"/>
        </w:rPr>
        <w:t>LTD</w:t>
      </w:r>
      <w:r w:rsidR="002D6C47" w:rsidRPr="00B9645A">
        <w:rPr>
          <w:rFonts w:ascii="Times New Roman" w:hAnsi="Times New Roman" w:cs="Times New Roman"/>
          <w:sz w:val="28"/>
          <w:szCs w:val="28"/>
        </w:rPr>
        <w:t>” Məhdud Məsuliyyətli Cəmiyyətin</w:t>
      </w:r>
      <w:r w:rsidR="00F5216B" w:rsidRPr="00B9645A">
        <w:rPr>
          <w:rFonts w:ascii="Times New Roman" w:hAnsi="Times New Roman" w:cs="Times New Roman"/>
          <w:sz w:val="28"/>
          <w:szCs w:val="28"/>
        </w:rPr>
        <w:t>in</w:t>
      </w:r>
      <w:r w:rsidR="002D6C47" w:rsidRPr="00B9645A">
        <w:rPr>
          <w:rFonts w:ascii="Times New Roman" w:hAnsi="Times New Roman" w:cs="Times New Roman"/>
          <w:sz w:val="28"/>
          <w:szCs w:val="28"/>
        </w:rPr>
        <w:t xml:space="preserve"> kassasiya şikayəti əsasında qəbul edilmiş </w:t>
      </w:r>
      <w:r w:rsidR="00CC47B7" w:rsidRPr="00B9645A">
        <w:rPr>
          <w:rFonts w:ascii="Times New Roman" w:hAnsi="Times New Roman" w:cs="Times New Roman"/>
          <w:sz w:val="28"/>
          <w:szCs w:val="28"/>
        </w:rPr>
        <w:t>Azərbaycan Respublikası Ali Məhkəməsinin Mülki Kollegiyasının 14 oktyabr 2014-cü il tarixli qərarıAzərbaycan Respublikası Konstitusiya</w:t>
      </w:r>
      <w:r w:rsidR="00F8670E" w:rsidRPr="00B9645A">
        <w:rPr>
          <w:rFonts w:ascii="Times New Roman" w:hAnsi="Times New Roman" w:cs="Times New Roman"/>
          <w:sz w:val="28"/>
          <w:szCs w:val="28"/>
        </w:rPr>
        <w:t>sı</w:t>
      </w:r>
      <w:r w:rsidR="00CC47B7" w:rsidRPr="00B9645A">
        <w:rPr>
          <w:rFonts w:ascii="Times New Roman" w:hAnsi="Times New Roman" w:cs="Times New Roman"/>
          <w:sz w:val="28"/>
          <w:szCs w:val="28"/>
        </w:rPr>
        <w:t>nın 60-cı maddəsinin I hissəsinə</w:t>
      </w:r>
      <w:r w:rsidR="00F8670E" w:rsidRPr="00B9645A">
        <w:rPr>
          <w:rFonts w:ascii="Times New Roman" w:hAnsi="Times New Roman" w:cs="Times New Roman"/>
          <w:sz w:val="28"/>
          <w:szCs w:val="28"/>
        </w:rPr>
        <w:t>, Azərbaycan Respublikası</w:t>
      </w:r>
      <w:r w:rsidR="00CC47B7" w:rsidRPr="00B9645A">
        <w:rPr>
          <w:rFonts w:ascii="Times New Roman" w:hAnsi="Times New Roman" w:cs="Times New Roman"/>
          <w:sz w:val="28"/>
          <w:szCs w:val="28"/>
        </w:rPr>
        <w:t xml:space="preserve"> Mülki </w:t>
      </w:r>
      <w:r w:rsidR="0006568D" w:rsidRPr="00B9645A">
        <w:rPr>
          <w:rFonts w:ascii="Times New Roman" w:hAnsi="Times New Roman" w:cs="Times New Roman"/>
          <w:sz w:val="28"/>
          <w:szCs w:val="28"/>
        </w:rPr>
        <w:t>Prosessual</w:t>
      </w:r>
      <w:r w:rsidR="00CC47B7" w:rsidRPr="00B9645A">
        <w:rPr>
          <w:rFonts w:ascii="Times New Roman" w:hAnsi="Times New Roman" w:cs="Times New Roman"/>
          <w:sz w:val="28"/>
          <w:szCs w:val="28"/>
        </w:rPr>
        <w:t xml:space="preserve"> Məcəlləsinin</w:t>
      </w:r>
      <w:r w:rsidR="00F8670E" w:rsidRPr="00B9645A">
        <w:rPr>
          <w:rFonts w:ascii="Times New Roman" w:hAnsi="Times New Roman" w:cs="Times New Roman"/>
          <w:sz w:val="28"/>
          <w:szCs w:val="28"/>
        </w:rPr>
        <w:t> 416, 417.1.3 və</w:t>
      </w:r>
      <w:r w:rsidR="00CC47B7" w:rsidRPr="00B9645A">
        <w:rPr>
          <w:rFonts w:ascii="Times New Roman" w:hAnsi="Times New Roman" w:cs="Times New Roman"/>
          <w:sz w:val="28"/>
          <w:szCs w:val="28"/>
        </w:rPr>
        <w:t xml:space="preserve"> 418.1</w:t>
      </w:r>
      <w:r w:rsidR="00362E76" w:rsidRPr="00B9645A">
        <w:rPr>
          <w:rFonts w:ascii="Times New Roman" w:hAnsi="Times New Roman" w:cs="Times New Roman"/>
          <w:sz w:val="28"/>
          <w:szCs w:val="28"/>
        </w:rPr>
        <w:t xml:space="preserve">-ci </w:t>
      </w:r>
      <w:r w:rsidR="00CC47B7" w:rsidRPr="00B9645A">
        <w:rPr>
          <w:rFonts w:ascii="Times New Roman" w:hAnsi="Times New Roman" w:cs="Times New Roman"/>
          <w:sz w:val="28"/>
          <w:szCs w:val="28"/>
        </w:rPr>
        <w:t>maddələrinə uyğun olmadığından q</w:t>
      </w:r>
      <w:r w:rsidR="00F8670E" w:rsidRPr="00B9645A">
        <w:rPr>
          <w:rFonts w:ascii="Times New Roman" w:hAnsi="Times New Roman" w:cs="Times New Roman"/>
          <w:sz w:val="28"/>
          <w:szCs w:val="28"/>
        </w:rPr>
        <w:t>üvvədən düşmüş hesab edilsin</w:t>
      </w:r>
      <w:r w:rsidR="00CC47B7" w:rsidRPr="00B9645A">
        <w:rPr>
          <w:rFonts w:ascii="Times New Roman" w:hAnsi="Times New Roman" w:cs="Times New Roman"/>
          <w:sz w:val="28"/>
          <w:szCs w:val="28"/>
        </w:rPr>
        <w:t>.İşə bu Qərara uyğun olaraq Azərbaycan Respublikası</w:t>
      </w:r>
      <w:r w:rsidR="00F8670E" w:rsidRPr="00B9645A">
        <w:rPr>
          <w:rFonts w:ascii="Times New Roman" w:hAnsi="Times New Roman" w:cs="Times New Roman"/>
          <w:sz w:val="28"/>
          <w:szCs w:val="28"/>
        </w:rPr>
        <w:t>nın</w:t>
      </w:r>
      <w:r w:rsidR="00CC47B7" w:rsidRPr="00B9645A">
        <w:rPr>
          <w:rFonts w:ascii="Times New Roman" w:hAnsi="Times New Roman" w:cs="Times New Roman"/>
          <w:sz w:val="28"/>
          <w:szCs w:val="28"/>
        </w:rPr>
        <w:t xml:space="preserve"> mülki prosessual qanunvericiliyi ilə müəyyən </w:t>
      </w:r>
      <w:r w:rsidR="00362E76" w:rsidRPr="00B9645A">
        <w:rPr>
          <w:rFonts w:ascii="Times New Roman" w:hAnsi="Times New Roman" w:cs="Times New Roman"/>
          <w:sz w:val="28"/>
          <w:szCs w:val="28"/>
        </w:rPr>
        <w:t>edilmiş</w:t>
      </w:r>
      <w:r w:rsidR="00CC47B7" w:rsidRPr="00B9645A">
        <w:rPr>
          <w:rFonts w:ascii="Times New Roman" w:hAnsi="Times New Roman" w:cs="Times New Roman"/>
          <w:sz w:val="28"/>
          <w:szCs w:val="28"/>
        </w:rPr>
        <w:t xml:space="preserve"> qaydada və müddətdə yenidən baxıl</w:t>
      </w:r>
      <w:r w:rsidR="00362E76" w:rsidRPr="00B9645A">
        <w:rPr>
          <w:rFonts w:ascii="Times New Roman" w:hAnsi="Times New Roman" w:cs="Times New Roman"/>
          <w:sz w:val="28"/>
          <w:szCs w:val="28"/>
        </w:rPr>
        <w:t>sın</w:t>
      </w:r>
      <w:r w:rsidR="00CC47B7" w:rsidRPr="00B9645A">
        <w:rPr>
          <w:rFonts w:ascii="Times New Roman" w:hAnsi="Times New Roman" w:cs="Times New Roman"/>
          <w:sz w:val="28"/>
          <w:szCs w:val="28"/>
        </w:rPr>
        <w:t>.</w:t>
      </w:r>
    </w:p>
    <w:p w:rsidR="002072C6" w:rsidRPr="00B9645A" w:rsidRDefault="00362E76" w:rsidP="00B9645A">
      <w:pPr>
        <w:spacing w:after="0"/>
        <w:ind w:firstLine="567"/>
        <w:jc w:val="both"/>
        <w:rPr>
          <w:rFonts w:ascii="Times New Roman" w:hAnsi="Times New Roman" w:cs="Times New Roman"/>
          <w:sz w:val="28"/>
          <w:szCs w:val="28"/>
        </w:rPr>
      </w:pPr>
      <w:r w:rsidRPr="00B9645A">
        <w:rPr>
          <w:rFonts w:ascii="Times New Roman" w:hAnsi="Times New Roman" w:cs="Times New Roman"/>
          <w:sz w:val="28"/>
          <w:szCs w:val="28"/>
        </w:rPr>
        <w:t>2</w:t>
      </w:r>
      <w:r w:rsidR="002072C6" w:rsidRPr="00B9645A">
        <w:rPr>
          <w:rFonts w:ascii="Times New Roman" w:hAnsi="Times New Roman" w:cs="Times New Roman"/>
          <w:sz w:val="28"/>
          <w:szCs w:val="28"/>
        </w:rPr>
        <w:t>. Qərar dərc olunduğu gündən qüvvəyə minir.</w:t>
      </w:r>
    </w:p>
    <w:p w:rsidR="002072C6" w:rsidRPr="00B9645A" w:rsidRDefault="00362E76" w:rsidP="00B9645A">
      <w:pPr>
        <w:spacing w:after="0"/>
        <w:ind w:firstLine="567"/>
        <w:jc w:val="both"/>
        <w:rPr>
          <w:rFonts w:ascii="Times New Roman" w:hAnsi="Times New Roman" w:cs="Times New Roman"/>
          <w:sz w:val="28"/>
          <w:szCs w:val="28"/>
        </w:rPr>
      </w:pPr>
      <w:r w:rsidRPr="00B9645A">
        <w:rPr>
          <w:rFonts w:ascii="Times New Roman" w:hAnsi="Times New Roman" w:cs="Times New Roman"/>
          <w:sz w:val="28"/>
          <w:szCs w:val="28"/>
        </w:rPr>
        <w:t>3</w:t>
      </w:r>
      <w:r w:rsidR="002072C6" w:rsidRPr="00B9645A">
        <w:rPr>
          <w:rFonts w:ascii="Times New Roman" w:hAnsi="Times New Roman" w:cs="Times New Roman"/>
          <w:sz w:val="28"/>
          <w:szCs w:val="28"/>
        </w:rPr>
        <w:t>. Qərar “Azərbaycan”, “Respublika”, “Xalq qəzeti”, “Bakinski raboçi” qəzetlərində və “Azərbaycan Respublikası Konstitusiya Məhkəməsinin Məlumatı”nda dərc edilsin.</w:t>
      </w:r>
    </w:p>
    <w:p w:rsidR="002072C6" w:rsidRPr="00B9645A" w:rsidRDefault="00362E76" w:rsidP="00B9645A">
      <w:pPr>
        <w:spacing w:after="0"/>
        <w:ind w:firstLine="567"/>
        <w:jc w:val="both"/>
        <w:rPr>
          <w:rFonts w:ascii="Times New Roman" w:hAnsi="Times New Roman" w:cs="Times New Roman"/>
          <w:sz w:val="28"/>
          <w:szCs w:val="28"/>
        </w:rPr>
      </w:pPr>
      <w:r w:rsidRPr="00B9645A">
        <w:rPr>
          <w:rFonts w:ascii="Times New Roman" w:hAnsi="Times New Roman" w:cs="Times New Roman"/>
          <w:sz w:val="28"/>
          <w:szCs w:val="28"/>
        </w:rPr>
        <w:t>4</w:t>
      </w:r>
      <w:r w:rsidR="002072C6" w:rsidRPr="00B9645A">
        <w:rPr>
          <w:rFonts w:ascii="Times New Roman" w:hAnsi="Times New Roman" w:cs="Times New Roman"/>
          <w:sz w:val="28"/>
          <w:szCs w:val="28"/>
        </w:rPr>
        <w:t>. Qərar qətidir, heç bir orqan və ya şəxs tərəfindən ləğv edilə, dəyişdirilə və ya rəsmi təfsir oluna bilməz.   </w:t>
      </w:r>
    </w:p>
    <w:p w:rsidR="00F8670E" w:rsidRDefault="00F8670E" w:rsidP="00B9645A">
      <w:pPr>
        <w:spacing w:after="0"/>
        <w:ind w:firstLine="567"/>
        <w:jc w:val="both"/>
        <w:rPr>
          <w:rFonts w:ascii="Times New Roman" w:hAnsi="Times New Roman" w:cs="Times New Roman"/>
          <w:sz w:val="28"/>
          <w:szCs w:val="28"/>
          <w:lang w:val="az-Latn-AZ"/>
        </w:rPr>
      </w:pPr>
    </w:p>
    <w:p w:rsidR="00B9645A" w:rsidRPr="00B9645A" w:rsidRDefault="00B9645A" w:rsidP="00B9645A">
      <w:pPr>
        <w:spacing w:after="0"/>
        <w:ind w:firstLine="567"/>
        <w:jc w:val="both"/>
        <w:rPr>
          <w:rFonts w:ascii="Times New Roman" w:hAnsi="Times New Roman" w:cs="Times New Roman"/>
          <w:sz w:val="28"/>
          <w:szCs w:val="28"/>
          <w:lang w:val="az-Latn-AZ"/>
        </w:rPr>
      </w:pPr>
    </w:p>
    <w:p w:rsidR="0061725F" w:rsidRDefault="002072C6" w:rsidP="00B9645A">
      <w:pPr>
        <w:spacing w:after="0"/>
        <w:ind w:firstLine="567"/>
        <w:jc w:val="both"/>
        <w:rPr>
          <w:rFonts w:ascii="Times New Roman" w:hAnsi="Times New Roman" w:cs="Times New Roman"/>
          <w:b/>
          <w:sz w:val="28"/>
          <w:szCs w:val="28"/>
          <w:lang w:val="az-Latn-AZ"/>
        </w:rPr>
      </w:pPr>
      <w:r w:rsidRPr="00B9645A">
        <w:rPr>
          <w:rFonts w:ascii="Times New Roman" w:hAnsi="Times New Roman" w:cs="Times New Roman"/>
          <w:b/>
          <w:sz w:val="28"/>
          <w:szCs w:val="28"/>
        </w:rPr>
        <w:t>Sədr                                                                                Fərhad  Abdullayev</w:t>
      </w:r>
    </w:p>
    <w:p w:rsidR="00B9645A" w:rsidRPr="00B9645A" w:rsidRDefault="00B9645A" w:rsidP="00B9645A">
      <w:pPr>
        <w:spacing w:after="0"/>
        <w:ind w:firstLine="567"/>
        <w:jc w:val="both"/>
        <w:rPr>
          <w:rFonts w:ascii="Times New Roman" w:hAnsi="Times New Roman" w:cs="Times New Roman"/>
          <w:b/>
          <w:sz w:val="28"/>
          <w:szCs w:val="28"/>
          <w:lang w:val="az-Latn-AZ"/>
        </w:rPr>
      </w:pPr>
    </w:p>
    <w:sectPr w:rsidR="00B9645A" w:rsidRPr="00B9645A" w:rsidSect="00B9645A">
      <w:footerReference w:type="default" r:id="rId8"/>
      <w:pgSz w:w="11906" w:h="16838"/>
      <w:pgMar w:top="1134" w:right="1134" w:bottom="1134" w:left="1134"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77770" w:rsidRDefault="00C77770" w:rsidP="0039582A">
      <w:pPr>
        <w:spacing w:after="0" w:line="240" w:lineRule="auto"/>
      </w:pPr>
      <w:r>
        <w:separator/>
      </w:r>
    </w:p>
  </w:endnote>
  <w:endnote w:type="continuationSeparator" w:id="1">
    <w:p w:rsidR="00C77770" w:rsidRDefault="00C77770" w:rsidP="0039582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AFF" w:usb1="C0007841" w:usb2="00000009" w:usb3="00000000" w:csb0="000001FF" w:csb1="00000000"/>
  </w:font>
  <w:font w:name="Calibri">
    <w:panose1 w:val="020F0502020204030204"/>
    <w:charset w:val="A2"/>
    <w:family w:val="swiss"/>
    <w:pitch w:val="variable"/>
    <w:sig w:usb0="E10002FF" w:usb1="4000ACFF" w:usb2="00000009" w:usb3="00000000" w:csb0="0000019F" w:csb1="00000000"/>
  </w:font>
  <w:font w:name="Tahoma">
    <w:panose1 w:val="020B0604030504040204"/>
    <w:charset w:val="A2"/>
    <w:family w:val="swiss"/>
    <w:pitch w:val="variable"/>
    <w:sig w:usb0="E1002EFF" w:usb1="C000605B" w:usb2="00000029" w:usb3="00000000" w:csb0="000101FF" w:csb1="00000000"/>
  </w:font>
  <w:font w:name="Palatino Linotype">
    <w:panose1 w:val="02040502050505030304"/>
    <w:charset w:val="A2"/>
    <w:family w:val="roman"/>
    <w:pitch w:val="variable"/>
    <w:sig w:usb0="E0000287" w:usb1="40000013" w:usb2="00000000" w:usb3="00000000" w:csb0="0000019F" w:csb1="00000000"/>
  </w:font>
  <w:font w:name="Cambria">
    <w:panose1 w:val="02040503050406030204"/>
    <w:charset w:val="A2"/>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032401"/>
      <w:docPartObj>
        <w:docPartGallery w:val="Page Numbers (Bottom of Page)"/>
        <w:docPartUnique/>
      </w:docPartObj>
    </w:sdtPr>
    <w:sdtContent>
      <w:p w:rsidR="00524FF9" w:rsidRDefault="0067549E">
        <w:pPr>
          <w:pStyle w:val="a6"/>
          <w:jc w:val="right"/>
        </w:pPr>
        <w:r>
          <w:fldChar w:fldCharType="begin"/>
        </w:r>
        <w:r w:rsidR="00524FF9">
          <w:instrText xml:space="preserve"> PAGE   \* MERGEFORMAT </w:instrText>
        </w:r>
        <w:r>
          <w:fldChar w:fldCharType="separate"/>
        </w:r>
        <w:r w:rsidR="009E6B7C">
          <w:rPr>
            <w:noProof/>
          </w:rPr>
          <w:t>2</w:t>
        </w:r>
        <w:r>
          <w:rPr>
            <w:noProof/>
          </w:rPr>
          <w:fldChar w:fldCharType="end"/>
        </w:r>
      </w:p>
    </w:sdtContent>
  </w:sdt>
  <w:p w:rsidR="00524FF9" w:rsidRDefault="00524FF9">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77770" w:rsidRDefault="00C77770" w:rsidP="0039582A">
      <w:pPr>
        <w:spacing w:after="0" w:line="240" w:lineRule="auto"/>
      </w:pPr>
      <w:r>
        <w:separator/>
      </w:r>
    </w:p>
  </w:footnote>
  <w:footnote w:type="continuationSeparator" w:id="1">
    <w:p w:rsidR="00C77770" w:rsidRDefault="00C77770" w:rsidP="0039582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EC0D32"/>
    <w:multiLevelType w:val="multilevel"/>
    <w:tmpl w:val="CAA83352"/>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10"/>
  <w:displayHorizontalDrawingGridEvery w:val="2"/>
  <w:characterSpacingControl w:val="doNotCompress"/>
  <w:footnotePr>
    <w:footnote w:id="0"/>
    <w:footnote w:id="1"/>
  </w:footnotePr>
  <w:endnotePr>
    <w:endnote w:id="0"/>
    <w:endnote w:id="1"/>
  </w:endnotePr>
  <w:compat>
    <w:useFELayout/>
  </w:compat>
  <w:rsids>
    <w:rsidRoot w:val="002072C6"/>
    <w:rsid w:val="0001122F"/>
    <w:rsid w:val="00013008"/>
    <w:rsid w:val="00021880"/>
    <w:rsid w:val="0002555E"/>
    <w:rsid w:val="00033924"/>
    <w:rsid w:val="00035373"/>
    <w:rsid w:val="00051533"/>
    <w:rsid w:val="0005370D"/>
    <w:rsid w:val="00054886"/>
    <w:rsid w:val="000573CA"/>
    <w:rsid w:val="00060D3E"/>
    <w:rsid w:val="0006568D"/>
    <w:rsid w:val="000768BB"/>
    <w:rsid w:val="0008122A"/>
    <w:rsid w:val="000A5A4A"/>
    <w:rsid w:val="000A5DEF"/>
    <w:rsid w:val="000B6875"/>
    <w:rsid w:val="000C1A7F"/>
    <w:rsid w:val="000C2032"/>
    <w:rsid w:val="000D1BE4"/>
    <w:rsid w:val="000E3BD9"/>
    <w:rsid w:val="000E4938"/>
    <w:rsid w:val="00101AD7"/>
    <w:rsid w:val="001024C0"/>
    <w:rsid w:val="00110540"/>
    <w:rsid w:val="0011331A"/>
    <w:rsid w:val="00116075"/>
    <w:rsid w:val="00121B2C"/>
    <w:rsid w:val="00125CEB"/>
    <w:rsid w:val="00135867"/>
    <w:rsid w:val="001457CC"/>
    <w:rsid w:val="001503F2"/>
    <w:rsid w:val="001566A8"/>
    <w:rsid w:val="00157596"/>
    <w:rsid w:val="00164289"/>
    <w:rsid w:val="00165B75"/>
    <w:rsid w:val="00171E3D"/>
    <w:rsid w:val="00180173"/>
    <w:rsid w:val="0018324E"/>
    <w:rsid w:val="001907AA"/>
    <w:rsid w:val="001930F5"/>
    <w:rsid w:val="001B3ABD"/>
    <w:rsid w:val="001B5C19"/>
    <w:rsid w:val="001C1F13"/>
    <w:rsid w:val="001C2B7A"/>
    <w:rsid w:val="001C4B86"/>
    <w:rsid w:val="001C781E"/>
    <w:rsid w:val="001C7BC5"/>
    <w:rsid w:val="001D1D40"/>
    <w:rsid w:val="001D65E0"/>
    <w:rsid w:val="002001A2"/>
    <w:rsid w:val="00203427"/>
    <w:rsid w:val="00205EB1"/>
    <w:rsid w:val="002072C6"/>
    <w:rsid w:val="0021196A"/>
    <w:rsid w:val="002210F0"/>
    <w:rsid w:val="00222EC2"/>
    <w:rsid w:val="00225DDE"/>
    <w:rsid w:val="0023071F"/>
    <w:rsid w:val="002352A8"/>
    <w:rsid w:val="0024617A"/>
    <w:rsid w:val="002525CD"/>
    <w:rsid w:val="00262642"/>
    <w:rsid w:val="00262CB1"/>
    <w:rsid w:val="00266A71"/>
    <w:rsid w:val="002764AC"/>
    <w:rsid w:val="0027755C"/>
    <w:rsid w:val="00282006"/>
    <w:rsid w:val="00294C67"/>
    <w:rsid w:val="00297E9A"/>
    <w:rsid w:val="002B19C9"/>
    <w:rsid w:val="002D6C47"/>
    <w:rsid w:val="002E0D46"/>
    <w:rsid w:val="002E69A8"/>
    <w:rsid w:val="002F4276"/>
    <w:rsid w:val="002F5AA2"/>
    <w:rsid w:val="003026BB"/>
    <w:rsid w:val="0031545F"/>
    <w:rsid w:val="0031610B"/>
    <w:rsid w:val="00317C6D"/>
    <w:rsid w:val="00320637"/>
    <w:rsid w:val="00330D51"/>
    <w:rsid w:val="0033148A"/>
    <w:rsid w:val="003354FF"/>
    <w:rsid w:val="00336224"/>
    <w:rsid w:val="0033692C"/>
    <w:rsid w:val="0034211F"/>
    <w:rsid w:val="00343926"/>
    <w:rsid w:val="00360F94"/>
    <w:rsid w:val="0036102E"/>
    <w:rsid w:val="00362793"/>
    <w:rsid w:val="00362E76"/>
    <w:rsid w:val="00364CBF"/>
    <w:rsid w:val="0036717D"/>
    <w:rsid w:val="003876CD"/>
    <w:rsid w:val="0039582A"/>
    <w:rsid w:val="003A4593"/>
    <w:rsid w:val="003A5E1A"/>
    <w:rsid w:val="003B4066"/>
    <w:rsid w:val="003B4546"/>
    <w:rsid w:val="003D5E32"/>
    <w:rsid w:val="003D70B3"/>
    <w:rsid w:val="003D7B69"/>
    <w:rsid w:val="003E050D"/>
    <w:rsid w:val="003F0A86"/>
    <w:rsid w:val="003F19C7"/>
    <w:rsid w:val="003F5B2E"/>
    <w:rsid w:val="0041677C"/>
    <w:rsid w:val="00417392"/>
    <w:rsid w:val="00436F6C"/>
    <w:rsid w:val="0044777F"/>
    <w:rsid w:val="00450811"/>
    <w:rsid w:val="00450BE2"/>
    <w:rsid w:val="00464D3C"/>
    <w:rsid w:val="00467EB8"/>
    <w:rsid w:val="00472F5E"/>
    <w:rsid w:val="00473ECA"/>
    <w:rsid w:val="0049710F"/>
    <w:rsid w:val="004A5FDD"/>
    <w:rsid w:val="004B3DAE"/>
    <w:rsid w:val="004C21D4"/>
    <w:rsid w:val="004C2336"/>
    <w:rsid w:val="004E4924"/>
    <w:rsid w:val="004F44F2"/>
    <w:rsid w:val="00502DE8"/>
    <w:rsid w:val="00504C28"/>
    <w:rsid w:val="00511987"/>
    <w:rsid w:val="0051288A"/>
    <w:rsid w:val="0052297F"/>
    <w:rsid w:val="00524FF9"/>
    <w:rsid w:val="00526FE2"/>
    <w:rsid w:val="0054521B"/>
    <w:rsid w:val="005513CD"/>
    <w:rsid w:val="005546DD"/>
    <w:rsid w:val="00555844"/>
    <w:rsid w:val="005811A4"/>
    <w:rsid w:val="00582FB7"/>
    <w:rsid w:val="005A612D"/>
    <w:rsid w:val="005A75E9"/>
    <w:rsid w:val="005B348B"/>
    <w:rsid w:val="005B5145"/>
    <w:rsid w:val="005B69E2"/>
    <w:rsid w:val="005C17D8"/>
    <w:rsid w:val="005C6A8F"/>
    <w:rsid w:val="005C789B"/>
    <w:rsid w:val="005E0138"/>
    <w:rsid w:val="005E67BC"/>
    <w:rsid w:val="005E71FB"/>
    <w:rsid w:val="005F145F"/>
    <w:rsid w:val="005F1B01"/>
    <w:rsid w:val="005F7610"/>
    <w:rsid w:val="006122C5"/>
    <w:rsid w:val="00613280"/>
    <w:rsid w:val="0061725F"/>
    <w:rsid w:val="0063011C"/>
    <w:rsid w:val="00647586"/>
    <w:rsid w:val="00657495"/>
    <w:rsid w:val="006628A0"/>
    <w:rsid w:val="00671004"/>
    <w:rsid w:val="006724E6"/>
    <w:rsid w:val="0067549E"/>
    <w:rsid w:val="006766C8"/>
    <w:rsid w:val="00677CA0"/>
    <w:rsid w:val="00680DC4"/>
    <w:rsid w:val="00690080"/>
    <w:rsid w:val="00696FD1"/>
    <w:rsid w:val="006A1999"/>
    <w:rsid w:val="006A6FFA"/>
    <w:rsid w:val="006B081B"/>
    <w:rsid w:val="006B4BD8"/>
    <w:rsid w:val="006C4223"/>
    <w:rsid w:val="006D279C"/>
    <w:rsid w:val="006D3DB6"/>
    <w:rsid w:val="006D4C09"/>
    <w:rsid w:val="006D6380"/>
    <w:rsid w:val="006E1F85"/>
    <w:rsid w:val="006E76BD"/>
    <w:rsid w:val="006F060D"/>
    <w:rsid w:val="006F18CA"/>
    <w:rsid w:val="006F3A4A"/>
    <w:rsid w:val="006F59CC"/>
    <w:rsid w:val="007036D4"/>
    <w:rsid w:val="00704D9B"/>
    <w:rsid w:val="007074C6"/>
    <w:rsid w:val="007076B1"/>
    <w:rsid w:val="00720035"/>
    <w:rsid w:val="00720E12"/>
    <w:rsid w:val="0072656A"/>
    <w:rsid w:val="00726DD1"/>
    <w:rsid w:val="0072785E"/>
    <w:rsid w:val="00747E95"/>
    <w:rsid w:val="007569EC"/>
    <w:rsid w:val="007605B3"/>
    <w:rsid w:val="00770086"/>
    <w:rsid w:val="00771DEE"/>
    <w:rsid w:val="00773F5A"/>
    <w:rsid w:val="00781B3A"/>
    <w:rsid w:val="0078616C"/>
    <w:rsid w:val="00787087"/>
    <w:rsid w:val="00793B5C"/>
    <w:rsid w:val="007A4009"/>
    <w:rsid w:val="007A652B"/>
    <w:rsid w:val="007B1CF1"/>
    <w:rsid w:val="007B647B"/>
    <w:rsid w:val="007C1FBF"/>
    <w:rsid w:val="007C2B08"/>
    <w:rsid w:val="007D23CD"/>
    <w:rsid w:val="007E1FF9"/>
    <w:rsid w:val="007F1757"/>
    <w:rsid w:val="008004D9"/>
    <w:rsid w:val="00807C41"/>
    <w:rsid w:val="00822287"/>
    <w:rsid w:val="00827CAB"/>
    <w:rsid w:val="00830F00"/>
    <w:rsid w:val="00836827"/>
    <w:rsid w:val="00853726"/>
    <w:rsid w:val="00870135"/>
    <w:rsid w:val="008805F5"/>
    <w:rsid w:val="008807B8"/>
    <w:rsid w:val="00880F15"/>
    <w:rsid w:val="00894836"/>
    <w:rsid w:val="008A162A"/>
    <w:rsid w:val="008A2DCA"/>
    <w:rsid w:val="008A4AC7"/>
    <w:rsid w:val="008C20E4"/>
    <w:rsid w:val="008D0BF4"/>
    <w:rsid w:val="008E2F81"/>
    <w:rsid w:val="008E31E4"/>
    <w:rsid w:val="009016C3"/>
    <w:rsid w:val="00913EF8"/>
    <w:rsid w:val="00915DFE"/>
    <w:rsid w:val="00924351"/>
    <w:rsid w:val="009306FA"/>
    <w:rsid w:val="00930F44"/>
    <w:rsid w:val="00937ABB"/>
    <w:rsid w:val="00937C84"/>
    <w:rsid w:val="009405A6"/>
    <w:rsid w:val="00947315"/>
    <w:rsid w:val="00957C54"/>
    <w:rsid w:val="00960053"/>
    <w:rsid w:val="00963CFD"/>
    <w:rsid w:val="0096675D"/>
    <w:rsid w:val="0097570B"/>
    <w:rsid w:val="00990D73"/>
    <w:rsid w:val="009A072F"/>
    <w:rsid w:val="009A27E7"/>
    <w:rsid w:val="009A405B"/>
    <w:rsid w:val="009A6AF8"/>
    <w:rsid w:val="009C21F3"/>
    <w:rsid w:val="009C5089"/>
    <w:rsid w:val="009D63FF"/>
    <w:rsid w:val="009E157D"/>
    <w:rsid w:val="009E6B7C"/>
    <w:rsid w:val="00A00263"/>
    <w:rsid w:val="00A064C6"/>
    <w:rsid w:val="00A3686F"/>
    <w:rsid w:val="00A436B0"/>
    <w:rsid w:val="00A56184"/>
    <w:rsid w:val="00A57713"/>
    <w:rsid w:val="00A725FD"/>
    <w:rsid w:val="00A8358B"/>
    <w:rsid w:val="00A837EA"/>
    <w:rsid w:val="00A954A5"/>
    <w:rsid w:val="00A97ABF"/>
    <w:rsid w:val="00AA7DED"/>
    <w:rsid w:val="00AB674C"/>
    <w:rsid w:val="00AC14C4"/>
    <w:rsid w:val="00AC1509"/>
    <w:rsid w:val="00AC665D"/>
    <w:rsid w:val="00AC7056"/>
    <w:rsid w:val="00AE04AF"/>
    <w:rsid w:val="00AE32E2"/>
    <w:rsid w:val="00AF6AC9"/>
    <w:rsid w:val="00B04FCC"/>
    <w:rsid w:val="00B0531E"/>
    <w:rsid w:val="00B06862"/>
    <w:rsid w:val="00B10ED1"/>
    <w:rsid w:val="00B168E5"/>
    <w:rsid w:val="00B218C0"/>
    <w:rsid w:val="00B3696C"/>
    <w:rsid w:val="00B40D5C"/>
    <w:rsid w:val="00B429E2"/>
    <w:rsid w:val="00B5531F"/>
    <w:rsid w:val="00B60F97"/>
    <w:rsid w:val="00B735DA"/>
    <w:rsid w:val="00B8284A"/>
    <w:rsid w:val="00B848CC"/>
    <w:rsid w:val="00B85EFD"/>
    <w:rsid w:val="00B86340"/>
    <w:rsid w:val="00B92BBB"/>
    <w:rsid w:val="00B9423B"/>
    <w:rsid w:val="00B94FC7"/>
    <w:rsid w:val="00B9645A"/>
    <w:rsid w:val="00BA3368"/>
    <w:rsid w:val="00BE4827"/>
    <w:rsid w:val="00BE60E1"/>
    <w:rsid w:val="00BF23E9"/>
    <w:rsid w:val="00C212E8"/>
    <w:rsid w:val="00C21604"/>
    <w:rsid w:val="00C2752D"/>
    <w:rsid w:val="00C3368C"/>
    <w:rsid w:val="00C458C1"/>
    <w:rsid w:val="00C53D6C"/>
    <w:rsid w:val="00C615DA"/>
    <w:rsid w:val="00C627BF"/>
    <w:rsid w:val="00C669CF"/>
    <w:rsid w:val="00C67DBC"/>
    <w:rsid w:val="00C724D3"/>
    <w:rsid w:val="00C75055"/>
    <w:rsid w:val="00C77770"/>
    <w:rsid w:val="00C86E3F"/>
    <w:rsid w:val="00C962B9"/>
    <w:rsid w:val="00CB2F36"/>
    <w:rsid w:val="00CC47B7"/>
    <w:rsid w:val="00CD4860"/>
    <w:rsid w:val="00CE2CC5"/>
    <w:rsid w:val="00CE7671"/>
    <w:rsid w:val="00CF4BF8"/>
    <w:rsid w:val="00D127E4"/>
    <w:rsid w:val="00D13F3A"/>
    <w:rsid w:val="00D52FC5"/>
    <w:rsid w:val="00D67226"/>
    <w:rsid w:val="00D8361C"/>
    <w:rsid w:val="00D8499E"/>
    <w:rsid w:val="00D909EA"/>
    <w:rsid w:val="00D9278C"/>
    <w:rsid w:val="00D942C3"/>
    <w:rsid w:val="00DB37D7"/>
    <w:rsid w:val="00DB647B"/>
    <w:rsid w:val="00DB6D72"/>
    <w:rsid w:val="00DC0FBD"/>
    <w:rsid w:val="00DD7FF3"/>
    <w:rsid w:val="00E026D9"/>
    <w:rsid w:val="00E07450"/>
    <w:rsid w:val="00E22EF4"/>
    <w:rsid w:val="00E30A46"/>
    <w:rsid w:val="00E334A5"/>
    <w:rsid w:val="00E51211"/>
    <w:rsid w:val="00E558C8"/>
    <w:rsid w:val="00E558CA"/>
    <w:rsid w:val="00E6242A"/>
    <w:rsid w:val="00E64C20"/>
    <w:rsid w:val="00E7531B"/>
    <w:rsid w:val="00EA41E1"/>
    <w:rsid w:val="00EB0FC4"/>
    <w:rsid w:val="00EB3924"/>
    <w:rsid w:val="00EB3D65"/>
    <w:rsid w:val="00EB471B"/>
    <w:rsid w:val="00EC280A"/>
    <w:rsid w:val="00ED3863"/>
    <w:rsid w:val="00ED4D1C"/>
    <w:rsid w:val="00ED56A9"/>
    <w:rsid w:val="00EE0C3A"/>
    <w:rsid w:val="00EF26BA"/>
    <w:rsid w:val="00F02F55"/>
    <w:rsid w:val="00F05E32"/>
    <w:rsid w:val="00F16710"/>
    <w:rsid w:val="00F20E6B"/>
    <w:rsid w:val="00F2219A"/>
    <w:rsid w:val="00F22A31"/>
    <w:rsid w:val="00F5216B"/>
    <w:rsid w:val="00F5757C"/>
    <w:rsid w:val="00F67061"/>
    <w:rsid w:val="00F74B9D"/>
    <w:rsid w:val="00F83B5D"/>
    <w:rsid w:val="00F84B23"/>
    <w:rsid w:val="00F8670E"/>
    <w:rsid w:val="00F91D87"/>
    <w:rsid w:val="00FB2882"/>
    <w:rsid w:val="00FB60DE"/>
    <w:rsid w:val="00FC2179"/>
    <w:rsid w:val="00FC3BD2"/>
    <w:rsid w:val="00FC59FA"/>
    <w:rsid w:val="00FC5F6E"/>
    <w:rsid w:val="00FD4E64"/>
    <w:rsid w:val="00FE2F5D"/>
  </w:rsids>
  <m:mathPr>
    <m:mathFont m:val="Cambria Math"/>
    <m:brkBin m:val="before"/>
    <m:brkBinSub m:val="--"/>
    <m:smallFrac/>
    <m:dispDef/>
    <m:lMargin m:val="0"/>
    <m:rMargin m:val="0"/>
    <m:defJc m:val="centerGroup"/>
    <m:wrapIndent m:val="1440"/>
    <m:intLim m:val="subSup"/>
    <m:naryLim m:val="undOvr"/>
  </m:mathPr>
  <w:themeFontLang w:val="az-Latn-AZ"/>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22EF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nhideWhenUsed/>
    <w:rsid w:val="002072C6"/>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paragraph" w:customStyle="1" w:styleId="mecelle">
    <w:name w:val="mecelle"/>
    <w:basedOn w:val="a"/>
    <w:uiPriority w:val="99"/>
    <w:rsid w:val="002072C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2072C6"/>
  </w:style>
  <w:style w:type="paragraph" w:styleId="a4">
    <w:name w:val="header"/>
    <w:basedOn w:val="a"/>
    <w:link w:val="a5"/>
    <w:uiPriority w:val="99"/>
    <w:unhideWhenUsed/>
    <w:rsid w:val="0039582A"/>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39582A"/>
    <w:rPr>
      <w:rFonts w:eastAsiaTheme="minorEastAsia"/>
      <w:lang w:eastAsia="ru-RU"/>
    </w:rPr>
  </w:style>
  <w:style w:type="paragraph" w:styleId="a6">
    <w:name w:val="footer"/>
    <w:basedOn w:val="a"/>
    <w:link w:val="a7"/>
    <w:uiPriority w:val="99"/>
    <w:unhideWhenUsed/>
    <w:rsid w:val="0039582A"/>
    <w:pPr>
      <w:tabs>
        <w:tab w:val="center" w:pos="4677"/>
        <w:tab w:val="right" w:pos="9355"/>
      </w:tabs>
      <w:spacing w:after="0" w:line="240" w:lineRule="auto"/>
    </w:pPr>
  </w:style>
  <w:style w:type="character" w:customStyle="1" w:styleId="a7">
    <w:name w:val="Нижний колонтитул Знак"/>
    <w:basedOn w:val="a0"/>
    <w:link w:val="a6"/>
    <w:uiPriority w:val="99"/>
    <w:rsid w:val="0039582A"/>
    <w:rPr>
      <w:rFonts w:eastAsiaTheme="minorEastAsia"/>
      <w:lang w:eastAsia="ru-RU"/>
    </w:rPr>
  </w:style>
  <w:style w:type="paragraph" w:styleId="a8">
    <w:name w:val="Balloon Text"/>
    <w:basedOn w:val="a"/>
    <w:link w:val="a9"/>
    <w:uiPriority w:val="99"/>
    <w:semiHidden/>
    <w:unhideWhenUsed/>
    <w:rsid w:val="003354FF"/>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3354FF"/>
    <w:rPr>
      <w:rFonts w:ascii="Tahoma" w:eastAsiaTheme="minorEastAsia" w:hAnsi="Tahoma" w:cs="Tahoma"/>
      <w:sz w:val="16"/>
      <w:szCs w:val="16"/>
      <w:lang w:eastAsia="ru-RU"/>
    </w:rPr>
  </w:style>
  <w:style w:type="paragraph" w:styleId="aa">
    <w:name w:val="List Paragraph"/>
    <w:basedOn w:val="a"/>
    <w:uiPriority w:val="34"/>
    <w:qFormat/>
    <w:rsid w:val="003D5E32"/>
    <w:pPr>
      <w:ind w:left="720"/>
      <w:contextualSpacing/>
    </w:pPr>
  </w:style>
  <w:style w:type="character" w:styleId="ab">
    <w:name w:val="Hyperlink"/>
    <w:basedOn w:val="a0"/>
    <w:rsid w:val="008A4AC7"/>
    <w:rPr>
      <w:color w:val="0000FF"/>
      <w:u w:val="single"/>
    </w:rPr>
  </w:style>
  <w:style w:type="paragraph" w:customStyle="1" w:styleId="Mecelle0">
    <w:name w:val="Mecelle"/>
    <w:basedOn w:val="a3"/>
    <w:link w:val="MecelleChar"/>
    <w:rsid w:val="00AC7056"/>
    <w:pPr>
      <w:tabs>
        <w:tab w:val="left" w:pos="397"/>
      </w:tabs>
      <w:spacing w:before="0" w:beforeAutospacing="0" w:after="0" w:afterAutospacing="0"/>
      <w:ind w:firstLine="360"/>
      <w:jc w:val="both"/>
    </w:pPr>
    <w:rPr>
      <w:rFonts w:ascii="Palatino Linotype" w:hAnsi="Palatino Linotype" w:cs="Tahoma"/>
      <w:sz w:val="22"/>
      <w:szCs w:val="22"/>
      <w:lang w:val="az-Latn-AZ" w:eastAsia="en-GB"/>
    </w:rPr>
  </w:style>
  <w:style w:type="character" w:customStyle="1" w:styleId="MecelleChar">
    <w:name w:val="Mecelle Char"/>
    <w:basedOn w:val="a0"/>
    <w:link w:val="Mecelle0"/>
    <w:locked/>
    <w:rsid w:val="00AC7056"/>
    <w:rPr>
      <w:rFonts w:ascii="Palatino Linotype" w:eastAsia="Times New Roman" w:hAnsi="Palatino Linotype" w:cs="Tahoma"/>
      <w:lang w:val="az-Latn-AZ"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nhideWhenUsed/>
    <w:rsid w:val="002072C6"/>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paragraph" w:customStyle="1" w:styleId="mecelle">
    <w:name w:val="mecelle"/>
    <w:basedOn w:val="a"/>
    <w:uiPriority w:val="99"/>
    <w:rsid w:val="002072C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2072C6"/>
  </w:style>
  <w:style w:type="paragraph" w:styleId="a4">
    <w:name w:val="header"/>
    <w:basedOn w:val="a"/>
    <w:link w:val="a5"/>
    <w:uiPriority w:val="99"/>
    <w:semiHidden/>
    <w:unhideWhenUsed/>
    <w:rsid w:val="0039582A"/>
    <w:pPr>
      <w:tabs>
        <w:tab w:val="center" w:pos="4677"/>
        <w:tab w:val="right" w:pos="9355"/>
      </w:tabs>
      <w:spacing w:after="0" w:line="240" w:lineRule="auto"/>
    </w:pPr>
  </w:style>
  <w:style w:type="character" w:customStyle="1" w:styleId="a5">
    <w:name w:val="Верхний колонтитул Знак"/>
    <w:basedOn w:val="a0"/>
    <w:link w:val="a4"/>
    <w:uiPriority w:val="99"/>
    <w:semiHidden/>
    <w:rsid w:val="0039582A"/>
    <w:rPr>
      <w:rFonts w:eastAsiaTheme="minorEastAsia"/>
      <w:lang w:eastAsia="ru-RU"/>
    </w:rPr>
  </w:style>
  <w:style w:type="paragraph" w:styleId="a6">
    <w:name w:val="footer"/>
    <w:basedOn w:val="a"/>
    <w:link w:val="a7"/>
    <w:uiPriority w:val="99"/>
    <w:unhideWhenUsed/>
    <w:rsid w:val="0039582A"/>
    <w:pPr>
      <w:tabs>
        <w:tab w:val="center" w:pos="4677"/>
        <w:tab w:val="right" w:pos="9355"/>
      </w:tabs>
      <w:spacing w:after="0" w:line="240" w:lineRule="auto"/>
    </w:pPr>
  </w:style>
  <w:style w:type="character" w:customStyle="1" w:styleId="a7">
    <w:name w:val="Нижний колонтитул Знак"/>
    <w:basedOn w:val="a0"/>
    <w:link w:val="a6"/>
    <w:uiPriority w:val="99"/>
    <w:rsid w:val="0039582A"/>
    <w:rPr>
      <w:rFonts w:eastAsiaTheme="minorEastAsia"/>
      <w:lang w:eastAsia="ru-RU"/>
    </w:rPr>
  </w:style>
  <w:style w:type="paragraph" w:styleId="a8">
    <w:name w:val="Balloon Text"/>
    <w:basedOn w:val="a"/>
    <w:link w:val="a9"/>
    <w:uiPriority w:val="99"/>
    <w:semiHidden/>
    <w:unhideWhenUsed/>
    <w:rsid w:val="003354FF"/>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3354FF"/>
    <w:rPr>
      <w:rFonts w:ascii="Tahoma" w:eastAsiaTheme="minorEastAsia" w:hAnsi="Tahoma" w:cs="Tahoma"/>
      <w:sz w:val="16"/>
      <w:szCs w:val="16"/>
      <w:lang w:eastAsia="ru-RU"/>
    </w:rPr>
  </w:style>
  <w:style w:type="paragraph" w:styleId="aa">
    <w:name w:val="List Paragraph"/>
    <w:basedOn w:val="a"/>
    <w:uiPriority w:val="34"/>
    <w:qFormat/>
    <w:rsid w:val="003D5E32"/>
    <w:pPr>
      <w:ind w:left="720"/>
      <w:contextualSpacing/>
    </w:pPr>
  </w:style>
  <w:style w:type="character" w:styleId="ab">
    <w:name w:val="Hyperlink"/>
    <w:basedOn w:val="a0"/>
    <w:rsid w:val="008A4AC7"/>
    <w:rPr>
      <w:color w:val="0000FF"/>
      <w:u w:val="single"/>
    </w:rPr>
  </w:style>
  <w:style w:type="paragraph" w:customStyle="1" w:styleId="Mecelle0">
    <w:name w:val="Mecelle"/>
    <w:basedOn w:val="a3"/>
    <w:link w:val="MecelleChar"/>
    <w:rsid w:val="00AC7056"/>
    <w:pPr>
      <w:tabs>
        <w:tab w:val="left" w:pos="397"/>
      </w:tabs>
      <w:spacing w:before="0" w:beforeAutospacing="0" w:after="0" w:afterAutospacing="0"/>
      <w:ind w:firstLine="360"/>
      <w:jc w:val="both"/>
    </w:pPr>
    <w:rPr>
      <w:rFonts w:ascii="Palatino Linotype" w:hAnsi="Palatino Linotype" w:cs="Tahoma"/>
      <w:sz w:val="22"/>
      <w:szCs w:val="22"/>
      <w:lang w:val="az-Latn-AZ" w:eastAsia="en-GB"/>
    </w:rPr>
  </w:style>
  <w:style w:type="character" w:customStyle="1" w:styleId="MecelleChar">
    <w:name w:val="Mecelle Char"/>
    <w:basedOn w:val="a0"/>
    <w:link w:val="Mecelle0"/>
    <w:locked/>
    <w:rsid w:val="00AC7056"/>
    <w:rPr>
      <w:rFonts w:ascii="Palatino Linotype" w:eastAsia="Times New Roman" w:hAnsi="Palatino Linotype" w:cs="Tahoma"/>
      <w:lang w:val="az-Latn-AZ" w:eastAsia="en-GB"/>
    </w:rPr>
  </w:style>
</w:styles>
</file>

<file path=word/webSettings.xml><?xml version="1.0" encoding="utf-8"?>
<w:webSettings xmlns:r="http://schemas.openxmlformats.org/officeDocument/2006/relationships" xmlns:w="http://schemas.openxmlformats.org/wordprocessingml/2006/main">
  <w:divs>
    <w:div w:id="32073815">
      <w:bodyDiv w:val="1"/>
      <w:marLeft w:val="0"/>
      <w:marRight w:val="0"/>
      <w:marTop w:val="0"/>
      <w:marBottom w:val="0"/>
      <w:divBdr>
        <w:top w:val="none" w:sz="0" w:space="0" w:color="auto"/>
        <w:left w:val="none" w:sz="0" w:space="0" w:color="auto"/>
        <w:bottom w:val="none" w:sz="0" w:space="0" w:color="auto"/>
        <w:right w:val="none" w:sz="0" w:space="0" w:color="auto"/>
      </w:divBdr>
      <w:divsChild>
        <w:div w:id="10379301">
          <w:marLeft w:val="0"/>
          <w:marRight w:val="0"/>
          <w:marTop w:val="0"/>
          <w:marBottom w:val="0"/>
          <w:divBdr>
            <w:top w:val="none" w:sz="0" w:space="0" w:color="auto"/>
            <w:left w:val="none" w:sz="0" w:space="0" w:color="auto"/>
            <w:bottom w:val="none" w:sz="0" w:space="0" w:color="auto"/>
            <w:right w:val="none" w:sz="0" w:space="0" w:color="auto"/>
          </w:divBdr>
        </w:div>
        <w:div w:id="2442157">
          <w:marLeft w:val="0"/>
          <w:marRight w:val="0"/>
          <w:marTop w:val="0"/>
          <w:marBottom w:val="0"/>
          <w:divBdr>
            <w:top w:val="none" w:sz="0" w:space="0" w:color="auto"/>
            <w:left w:val="none" w:sz="0" w:space="0" w:color="auto"/>
            <w:bottom w:val="none" w:sz="0" w:space="0" w:color="auto"/>
            <w:right w:val="none" w:sz="0" w:space="0" w:color="auto"/>
          </w:divBdr>
        </w:div>
        <w:div w:id="1889413513">
          <w:marLeft w:val="0"/>
          <w:marRight w:val="0"/>
          <w:marTop w:val="0"/>
          <w:marBottom w:val="0"/>
          <w:divBdr>
            <w:top w:val="none" w:sz="0" w:space="0" w:color="auto"/>
            <w:left w:val="none" w:sz="0" w:space="0" w:color="auto"/>
            <w:bottom w:val="none" w:sz="0" w:space="0" w:color="auto"/>
            <w:right w:val="none" w:sz="0" w:space="0" w:color="auto"/>
          </w:divBdr>
        </w:div>
      </w:divsChild>
    </w:div>
    <w:div w:id="1550753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018F1CB-AAB2-43A3-9F85-FE90082C72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16210</Words>
  <Characters>9241</Characters>
  <Application>Microsoft Office Word</Application>
  <DocSecurity>0</DocSecurity>
  <Lines>77</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Xalq</Company>
  <LinksUpToDate>false</LinksUpToDate>
  <CharactersWithSpaces>25401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anar</dc:creator>
  <cp:lastModifiedBy>Anar</cp:lastModifiedBy>
  <cp:revision>2</cp:revision>
  <cp:lastPrinted>2015-07-10T06:04:00Z</cp:lastPrinted>
  <dcterms:created xsi:type="dcterms:W3CDTF">2015-07-16T06:56:00Z</dcterms:created>
  <dcterms:modified xsi:type="dcterms:W3CDTF">2015-07-16T06:56:00Z</dcterms:modified>
</cp:coreProperties>
</file>