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E9C" w:rsidRPr="00962CBA" w:rsidRDefault="006A5E9C" w:rsidP="00962CBA">
      <w:pPr>
        <w:spacing w:after="0"/>
        <w:jc w:val="center"/>
        <w:rPr>
          <w:rFonts w:ascii="Times New Roman" w:hAnsi="Times New Roman"/>
          <w:b/>
          <w:sz w:val="28"/>
          <w:szCs w:val="28"/>
        </w:rPr>
      </w:pPr>
    </w:p>
    <w:p w:rsidR="00E517F8" w:rsidRPr="00962CBA" w:rsidRDefault="00E517F8" w:rsidP="00962CBA">
      <w:pPr>
        <w:spacing w:after="0"/>
        <w:jc w:val="center"/>
        <w:rPr>
          <w:rFonts w:ascii="Times New Roman" w:hAnsi="Times New Roman"/>
          <w:b/>
          <w:sz w:val="28"/>
          <w:szCs w:val="28"/>
        </w:rPr>
      </w:pPr>
      <w:r w:rsidRPr="00962CBA">
        <w:rPr>
          <w:rFonts w:ascii="Times New Roman" w:hAnsi="Times New Roman"/>
          <w:b/>
          <w:sz w:val="28"/>
          <w:szCs w:val="28"/>
        </w:rPr>
        <w:t>AZƏRBAYCAN RESPUBLİKASI ADINDAN</w:t>
      </w:r>
    </w:p>
    <w:p w:rsidR="00E517F8" w:rsidRPr="00962CBA" w:rsidRDefault="00E517F8" w:rsidP="00962CBA">
      <w:pPr>
        <w:spacing w:after="0"/>
        <w:jc w:val="center"/>
        <w:rPr>
          <w:rFonts w:ascii="Times New Roman" w:hAnsi="Times New Roman"/>
          <w:b/>
          <w:sz w:val="28"/>
          <w:szCs w:val="28"/>
        </w:rPr>
      </w:pPr>
    </w:p>
    <w:p w:rsidR="00E517F8" w:rsidRPr="00962CBA" w:rsidRDefault="00E517F8" w:rsidP="00962CBA">
      <w:pPr>
        <w:spacing w:after="0"/>
        <w:jc w:val="center"/>
        <w:rPr>
          <w:rFonts w:ascii="Times New Roman" w:hAnsi="Times New Roman"/>
          <w:b/>
          <w:sz w:val="28"/>
          <w:szCs w:val="28"/>
        </w:rPr>
      </w:pPr>
      <w:r w:rsidRPr="00962CBA">
        <w:rPr>
          <w:rFonts w:ascii="Times New Roman" w:hAnsi="Times New Roman"/>
          <w:b/>
          <w:sz w:val="28"/>
          <w:szCs w:val="28"/>
        </w:rPr>
        <w:t>Azərbaycan Respublikası</w:t>
      </w:r>
    </w:p>
    <w:p w:rsidR="00E517F8" w:rsidRPr="00962CBA" w:rsidRDefault="00E517F8" w:rsidP="00962CBA">
      <w:pPr>
        <w:spacing w:after="0"/>
        <w:jc w:val="center"/>
        <w:rPr>
          <w:rFonts w:ascii="Times New Roman" w:hAnsi="Times New Roman"/>
          <w:b/>
          <w:sz w:val="28"/>
          <w:szCs w:val="28"/>
        </w:rPr>
      </w:pPr>
      <w:r w:rsidRPr="00962CBA">
        <w:rPr>
          <w:rFonts w:ascii="Times New Roman" w:hAnsi="Times New Roman"/>
          <w:b/>
          <w:sz w:val="28"/>
          <w:szCs w:val="28"/>
        </w:rPr>
        <w:t>Konstitusiya Məhkəməsi Plenumunun</w:t>
      </w:r>
    </w:p>
    <w:p w:rsidR="00E517F8" w:rsidRPr="00962CBA" w:rsidRDefault="00E517F8" w:rsidP="00962CBA">
      <w:pPr>
        <w:spacing w:after="0"/>
        <w:jc w:val="center"/>
        <w:rPr>
          <w:rFonts w:ascii="Times New Roman" w:hAnsi="Times New Roman"/>
          <w:b/>
          <w:sz w:val="28"/>
          <w:szCs w:val="28"/>
        </w:rPr>
      </w:pPr>
    </w:p>
    <w:p w:rsidR="00E517F8" w:rsidRPr="00962CBA" w:rsidRDefault="00E517F8" w:rsidP="00962CBA">
      <w:pPr>
        <w:spacing w:after="0"/>
        <w:jc w:val="center"/>
        <w:rPr>
          <w:rFonts w:ascii="Times New Roman" w:hAnsi="Times New Roman"/>
          <w:b/>
          <w:sz w:val="28"/>
          <w:szCs w:val="28"/>
        </w:rPr>
      </w:pPr>
      <w:r w:rsidRPr="00962CBA">
        <w:rPr>
          <w:rFonts w:ascii="Times New Roman" w:hAnsi="Times New Roman"/>
          <w:b/>
          <w:sz w:val="28"/>
          <w:szCs w:val="28"/>
        </w:rPr>
        <w:t>QƏRARI</w:t>
      </w:r>
    </w:p>
    <w:p w:rsidR="00D43686" w:rsidRPr="00962CBA" w:rsidRDefault="00D43686" w:rsidP="00962CBA">
      <w:pPr>
        <w:spacing w:after="0"/>
        <w:jc w:val="center"/>
        <w:rPr>
          <w:rFonts w:ascii="Times New Roman" w:hAnsi="Times New Roman"/>
          <w:b/>
          <w:sz w:val="28"/>
          <w:szCs w:val="28"/>
        </w:rPr>
      </w:pPr>
    </w:p>
    <w:p w:rsidR="00A321D6" w:rsidRPr="00962CBA" w:rsidRDefault="005E43D5" w:rsidP="00962CBA">
      <w:pPr>
        <w:spacing w:after="0"/>
        <w:jc w:val="center"/>
        <w:rPr>
          <w:rFonts w:ascii="Times New Roman" w:hAnsi="Times New Roman"/>
          <w:i/>
          <w:sz w:val="28"/>
          <w:szCs w:val="28"/>
        </w:rPr>
      </w:pPr>
      <w:r w:rsidRPr="00962CBA">
        <w:rPr>
          <w:rFonts w:ascii="Times New Roman" w:hAnsi="Times New Roman"/>
          <w:i/>
          <w:sz w:val="28"/>
          <w:szCs w:val="28"/>
        </w:rPr>
        <w:t xml:space="preserve">X.Məmmədovanın </w:t>
      </w:r>
      <w:r w:rsidR="00817A5C" w:rsidRPr="00962CBA">
        <w:rPr>
          <w:rFonts w:ascii="Times New Roman" w:hAnsi="Times New Roman"/>
          <w:i/>
          <w:sz w:val="28"/>
          <w:szCs w:val="28"/>
        </w:rPr>
        <w:t>şikayəti üzrə Azərbaycan Respublikası</w:t>
      </w:r>
      <w:r w:rsidR="00962CBA" w:rsidRPr="00962CBA">
        <w:rPr>
          <w:rFonts w:ascii="Times New Roman" w:hAnsi="Times New Roman"/>
          <w:i/>
          <w:sz w:val="28"/>
          <w:szCs w:val="28"/>
        </w:rPr>
        <w:t xml:space="preserve"> </w:t>
      </w:r>
      <w:r w:rsidR="00C47B8A" w:rsidRPr="00962CBA">
        <w:rPr>
          <w:rFonts w:ascii="Times New Roman" w:hAnsi="Times New Roman"/>
          <w:i/>
          <w:sz w:val="28"/>
          <w:szCs w:val="28"/>
        </w:rPr>
        <w:t>Ali</w:t>
      </w:r>
      <w:r w:rsidR="003A1FA3" w:rsidRPr="00962CBA">
        <w:rPr>
          <w:rFonts w:ascii="Times New Roman" w:hAnsi="Times New Roman"/>
          <w:i/>
          <w:sz w:val="28"/>
          <w:szCs w:val="28"/>
        </w:rPr>
        <w:t xml:space="preserve"> </w:t>
      </w:r>
      <w:r w:rsidR="00C47B8A" w:rsidRPr="00962CBA">
        <w:rPr>
          <w:rFonts w:ascii="Times New Roman" w:hAnsi="Times New Roman"/>
          <w:i/>
          <w:sz w:val="28"/>
          <w:szCs w:val="28"/>
        </w:rPr>
        <w:t xml:space="preserve"> </w:t>
      </w:r>
      <w:r w:rsidR="00AB56F3" w:rsidRPr="00962CBA">
        <w:rPr>
          <w:rFonts w:ascii="Times New Roman" w:hAnsi="Times New Roman"/>
          <w:i/>
          <w:sz w:val="28"/>
          <w:szCs w:val="28"/>
        </w:rPr>
        <w:t>M</w:t>
      </w:r>
      <w:r w:rsidR="00D10015" w:rsidRPr="00962CBA">
        <w:rPr>
          <w:rFonts w:ascii="Times New Roman" w:hAnsi="Times New Roman"/>
          <w:i/>
          <w:sz w:val="28"/>
          <w:szCs w:val="28"/>
        </w:rPr>
        <w:t>əhkəməsinin</w:t>
      </w:r>
      <w:r w:rsidR="008133A1" w:rsidRPr="00962CBA">
        <w:rPr>
          <w:rFonts w:ascii="Times New Roman" w:hAnsi="Times New Roman"/>
          <w:i/>
          <w:sz w:val="28"/>
          <w:szCs w:val="28"/>
        </w:rPr>
        <w:t xml:space="preserve"> </w:t>
      </w:r>
      <w:r w:rsidR="00C47B8A" w:rsidRPr="00962CBA">
        <w:rPr>
          <w:rFonts w:ascii="Times New Roman" w:hAnsi="Times New Roman"/>
          <w:i/>
          <w:sz w:val="28"/>
          <w:szCs w:val="28"/>
        </w:rPr>
        <w:t xml:space="preserve">Mülki </w:t>
      </w:r>
      <w:r w:rsidR="00AB56F3" w:rsidRPr="00962CBA">
        <w:rPr>
          <w:rFonts w:ascii="Times New Roman" w:hAnsi="Times New Roman"/>
          <w:i/>
          <w:sz w:val="28"/>
          <w:szCs w:val="28"/>
        </w:rPr>
        <w:t>K</w:t>
      </w:r>
      <w:r w:rsidR="00D10015" w:rsidRPr="00962CBA">
        <w:rPr>
          <w:rFonts w:ascii="Times New Roman" w:hAnsi="Times New Roman"/>
          <w:i/>
          <w:sz w:val="28"/>
          <w:szCs w:val="28"/>
        </w:rPr>
        <w:t>ollegiyasının</w:t>
      </w:r>
      <w:r w:rsidRPr="00962CBA">
        <w:rPr>
          <w:rFonts w:ascii="Times New Roman" w:hAnsi="Times New Roman"/>
          <w:i/>
          <w:sz w:val="28"/>
          <w:szCs w:val="28"/>
        </w:rPr>
        <w:t xml:space="preserve"> 12 iyun </w:t>
      </w:r>
      <w:r w:rsidR="00A4616E" w:rsidRPr="00962CBA">
        <w:rPr>
          <w:rFonts w:ascii="Times New Roman" w:hAnsi="Times New Roman"/>
          <w:i/>
          <w:sz w:val="28"/>
          <w:szCs w:val="28"/>
        </w:rPr>
        <w:t xml:space="preserve">2013-cü il tarixli </w:t>
      </w:r>
      <w:r w:rsidR="00D10015" w:rsidRPr="00962CBA">
        <w:rPr>
          <w:rFonts w:ascii="Times New Roman" w:hAnsi="Times New Roman"/>
          <w:i/>
          <w:sz w:val="28"/>
          <w:szCs w:val="28"/>
        </w:rPr>
        <w:t>qərarının</w:t>
      </w:r>
      <w:r w:rsidR="003A1FA3" w:rsidRPr="00962CBA">
        <w:rPr>
          <w:rFonts w:ascii="Times New Roman" w:hAnsi="Times New Roman"/>
          <w:i/>
          <w:sz w:val="28"/>
          <w:szCs w:val="28"/>
        </w:rPr>
        <w:t xml:space="preserve"> </w:t>
      </w:r>
      <w:r w:rsidR="00A321D6" w:rsidRPr="00962CBA">
        <w:rPr>
          <w:rFonts w:ascii="Times New Roman" w:hAnsi="Times New Roman"/>
          <w:i/>
          <w:sz w:val="28"/>
          <w:szCs w:val="28"/>
        </w:rPr>
        <w:t>Azərbaycan</w:t>
      </w:r>
      <w:r w:rsidR="00962CBA" w:rsidRPr="00962CBA">
        <w:rPr>
          <w:rFonts w:ascii="Times New Roman" w:hAnsi="Times New Roman"/>
          <w:i/>
          <w:sz w:val="28"/>
          <w:szCs w:val="28"/>
        </w:rPr>
        <w:t xml:space="preserve"> </w:t>
      </w:r>
      <w:r w:rsidR="00A321D6" w:rsidRPr="00962CBA">
        <w:rPr>
          <w:rFonts w:ascii="Times New Roman" w:hAnsi="Times New Roman"/>
          <w:i/>
          <w:sz w:val="28"/>
          <w:szCs w:val="28"/>
        </w:rPr>
        <w:t>Respublikası</w:t>
      </w:r>
      <w:r w:rsidR="00505877" w:rsidRPr="00962CBA">
        <w:rPr>
          <w:rFonts w:ascii="Times New Roman" w:hAnsi="Times New Roman"/>
          <w:i/>
          <w:sz w:val="28"/>
          <w:szCs w:val="28"/>
        </w:rPr>
        <w:t>nın</w:t>
      </w:r>
      <w:r w:rsidR="00A321D6" w:rsidRPr="00962CBA">
        <w:rPr>
          <w:rFonts w:ascii="Times New Roman" w:hAnsi="Times New Roman"/>
          <w:i/>
          <w:sz w:val="28"/>
          <w:szCs w:val="28"/>
        </w:rPr>
        <w:t xml:space="preserve"> Konstitusiyasına və qanunlarına </w:t>
      </w:r>
      <w:r w:rsidR="006D1D95" w:rsidRPr="00962CBA">
        <w:rPr>
          <w:rFonts w:ascii="Times New Roman" w:hAnsi="Times New Roman"/>
          <w:i/>
          <w:sz w:val="28"/>
          <w:szCs w:val="28"/>
        </w:rPr>
        <w:t>u</w:t>
      </w:r>
      <w:r w:rsidR="00A321D6" w:rsidRPr="00962CBA">
        <w:rPr>
          <w:rFonts w:ascii="Times New Roman" w:hAnsi="Times New Roman"/>
          <w:i/>
          <w:sz w:val="28"/>
          <w:szCs w:val="28"/>
        </w:rPr>
        <w:t>yğunluğunun yoxlanılmasına dair</w:t>
      </w:r>
    </w:p>
    <w:p w:rsidR="00A321D6" w:rsidRPr="00962CBA" w:rsidRDefault="00A321D6" w:rsidP="00962CBA">
      <w:pPr>
        <w:spacing w:after="0"/>
        <w:jc w:val="center"/>
        <w:rPr>
          <w:rFonts w:ascii="Times New Roman" w:hAnsi="Times New Roman"/>
          <w:b/>
          <w:sz w:val="28"/>
          <w:szCs w:val="28"/>
        </w:rPr>
      </w:pPr>
    </w:p>
    <w:p w:rsidR="00A321D6" w:rsidRPr="00962CBA" w:rsidRDefault="00A321D6" w:rsidP="00962CBA">
      <w:pPr>
        <w:spacing w:after="0"/>
        <w:jc w:val="center"/>
        <w:rPr>
          <w:rFonts w:ascii="Times New Roman" w:hAnsi="Times New Roman"/>
          <w:b/>
          <w:sz w:val="28"/>
          <w:szCs w:val="28"/>
        </w:rPr>
      </w:pPr>
    </w:p>
    <w:p w:rsidR="00A321D6" w:rsidRPr="00962CBA" w:rsidRDefault="00E0037C" w:rsidP="00962CBA">
      <w:pPr>
        <w:spacing w:after="0"/>
        <w:jc w:val="center"/>
        <w:rPr>
          <w:rFonts w:ascii="Times New Roman" w:hAnsi="Times New Roman"/>
          <w:b/>
          <w:sz w:val="28"/>
          <w:szCs w:val="28"/>
        </w:rPr>
      </w:pPr>
      <w:r w:rsidRPr="00962CBA">
        <w:rPr>
          <w:rFonts w:ascii="Times New Roman" w:hAnsi="Times New Roman"/>
          <w:b/>
          <w:sz w:val="28"/>
          <w:szCs w:val="28"/>
        </w:rPr>
        <w:t>11</w:t>
      </w:r>
      <w:r w:rsidR="00080F83" w:rsidRPr="00962CBA">
        <w:rPr>
          <w:rFonts w:ascii="Times New Roman" w:hAnsi="Times New Roman"/>
          <w:b/>
          <w:sz w:val="28"/>
          <w:szCs w:val="28"/>
        </w:rPr>
        <w:t xml:space="preserve"> iyul </w:t>
      </w:r>
      <w:r w:rsidR="00A4616E" w:rsidRPr="00962CBA">
        <w:rPr>
          <w:rFonts w:ascii="Times New Roman" w:hAnsi="Times New Roman"/>
          <w:b/>
          <w:sz w:val="28"/>
          <w:szCs w:val="28"/>
        </w:rPr>
        <w:t>2014</w:t>
      </w:r>
      <w:r w:rsidR="00E3273D" w:rsidRPr="00962CBA">
        <w:rPr>
          <w:rFonts w:ascii="Times New Roman" w:hAnsi="Times New Roman"/>
          <w:b/>
          <w:sz w:val="28"/>
          <w:szCs w:val="28"/>
        </w:rPr>
        <w:t>-cü il</w:t>
      </w:r>
      <w:r w:rsidR="00080F83" w:rsidRPr="00962CBA">
        <w:rPr>
          <w:rFonts w:ascii="Times New Roman" w:hAnsi="Times New Roman"/>
          <w:b/>
          <w:sz w:val="28"/>
          <w:szCs w:val="28"/>
        </w:rPr>
        <w:t xml:space="preserve"> </w:t>
      </w:r>
      <w:r w:rsidR="00687A29" w:rsidRPr="00962CBA">
        <w:rPr>
          <w:rFonts w:ascii="Times New Roman" w:hAnsi="Times New Roman"/>
          <w:b/>
          <w:sz w:val="28"/>
          <w:szCs w:val="28"/>
        </w:rPr>
        <w:tab/>
      </w:r>
      <w:r w:rsidR="00687A29" w:rsidRPr="00962CBA">
        <w:rPr>
          <w:rFonts w:ascii="Times New Roman" w:hAnsi="Times New Roman"/>
          <w:b/>
          <w:sz w:val="28"/>
          <w:szCs w:val="28"/>
        </w:rPr>
        <w:tab/>
      </w:r>
      <w:r w:rsidR="00687A29" w:rsidRPr="00962CBA">
        <w:rPr>
          <w:rFonts w:ascii="Times New Roman" w:hAnsi="Times New Roman"/>
          <w:b/>
          <w:sz w:val="28"/>
          <w:szCs w:val="28"/>
        </w:rPr>
        <w:tab/>
      </w:r>
      <w:r w:rsidR="00687A29" w:rsidRPr="00962CBA">
        <w:rPr>
          <w:rFonts w:ascii="Times New Roman" w:hAnsi="Times New Roman"/>
          <w:b/>
          <w:sz w:val="28"/>
          <w:szCs w:val="28"/>
        </w:rPr>
        <w:tab/>
      </w:r>
      <w:r w:rsidR="00687A29" w:rsidRPr="00962CBA">
        <w:rPr>
          <w:rFonts w:ascii="Times New Roman" w:hAnsi="Times New Roman"/>
          <w:b/>
          <w:sz w:val="28"/>
          <w:szCs w:val="28"/>
        </w:rPr>
        <w:tab/>
      </w:r>
      <w:r w:rsidR="00687A29" w:rsidRPr="00962CBA">
        <w:rPr>
          <w:rFonts w:ascii="Times New Roman" w:hAnsi="Times New Roman"/>
          <w:b/>
          <w:sz w:val="28"/>
          <w:szCs w:val="28"/>
        </w:rPr>
        <w:tab/>
      </w:r>
      <w:r w:rsidR="003A28B0" w:rsidRPr="00962CBA">
        <w:rPr>
          <w:rFonts w:ascii="Times New Roman" w:hAnsi="Times New Roman"/>
          <w:b/>
          <w:sz w:val="28"/>
          <w:szCs w:val="28"/>
        </w:rPr>
        <w:tab/>
      </w:r>
      <w:r w:rsidR="008133A1" w:rsidRPr="00962CBA">
        <w:rPr>
          <w:rFonts w:ascii="Times New Roman" w:hAnsi="Times New Roman"/>
          <w:b/>
          <w:sz w:val="28"/>
          <w:szCs w:val="28"/>
        </w:rPr>
        <w:t xml:space="preserve">     </w:t>
      </w:r>
      <w:r w:rsidR="00962CBA">
        <w:rPr>
          <w:rFonts w:ascii="Times New Roman" w:hAnsi="Times New Roman"/>
          <w:b/>
          <w:sz w:val="28"/>
          <w:szCs w:val="28"/>
        </w:rPr>
        <w:t xml:space="preserve">              </w:t>
      </w:r>
      <w:r w:rsidR="008133A1" w:rsidRPr="00962CBA">
        <w:rPr>
          <w:rFonts w:ascii="Times New Roman" w:hAnsi="Times New Roman"/>
          <w:b/>
          <w:sz w:val="28"/>
          <w:szCs w:val="28"/>
        </w:rPr>
        <w:t xml:space="preserve"> </w:t>
      </w:r>
      <w:r w:rsidR="00AB56F3" w:rsidRPr="00962CBA">
        <w:rPr>
          <w:rFonts w:ascii="Times New Roman" w:hAnsi="Times New Roman"/>
          <w:b/>
          <w:sz w:val="28"/>
          <w:szCs w:val="28"/>
        </w:rPr>
        <w:t xml:space="preserve">          </w:t>
      </w:r>
      <w:r w:rsidR="00600001" w:rsidRPr="00962CBA">
        <w:rPr>
          <w:rFonts w:ascii="Times New Roman" w:hAnsi="Times New Roman"/>
          <w:b/>
          <w:sz w:val="28"/>
          <w:szCs w:val="28"/>
        </w:rPr>
        <w:t>Bakı şəhəri</w:t>
      </w:r>
    </w:p>
    <w:p w:rsidR="00EA3A3C" w:rsidRPr="00962CBA" w:rsidRDefault="00EA3A3C" w:rsidP="00962CBA">
      <w:pPr>
        <w:spacing w:after="0"/>
        <w:ind w:firstLine="567"/>
        <w:jc w:val="both"/>
        <w:rPr>
          <w:rFonts w:ascii="Times New Roman" w:hAnsi="Times New Roman"/>
          <w:sz w:val="28"/>
          <w:szCs w:val="28"/>
        </w:rPr>
      </w:pPr>
    </w:p>
    <w:p w:rsidR="00A321D6" w:rsidRPr="00962CBA" w:rsidRDefault="00A321D6" w:rsidP="00962CBA">
      <w:pPr>
        <w:spacing w:after="0"/>
        <w:ind w:firstLine="567"/>
        <w:jc w:val="both"/>
        <w:rPr>
          <w:rFonts w:ascii="Times New Roman" w:hAnsi="Times New Roman"/>
          <w:sz w:val="28"/>
          <w:szCs w:val="28"/>
        </w:rPr>
      </w:pPr>
      <w:r w:rsidRPr="00962CBA">
        <w:rPr>
          <w:rFonts w:ascii="Times New Roman" w:hAnsi="Times New Roman"/>
          <w:sz w:val="28"/>
          <w:szCs w:val="28"/>
        </w:rPr>
        <w:t xml:space="preserve">Azərbaycan Respublikası Konstitusiya Məhkəməsinin Plenumu Fərhad Abdullayev (sədr), Sona Salmanova, </w:t>
      </w:r>
      <w:r w:rsidR="00267AA9" w:rsidRPr="00962CBA">
        <w:rPr>
          <w:rFonts w:ascii="Times New Roman" w:hAnsi="Times New Roman"/>
          <w:sz w:val="28"/>
          <w:szCs w:val="28"/>
        </w:rPr>
        <w:t>Südabə Həsənova (məruzə</w:t>
      </w:r>
      <w:r w:rsidR="00F079D9" w:rsidRPr="00962CBA">
        <w:rPr>
          <w:rFonts w:ascii="Times New Roman" w:hAnsi="Times New Roman"/>
          <w:sz w:val="28"/>
          <w:szCs w:val="28"/>
        </w:rPr>
        <w:t>çi-hakim),</w:t>
      </w:r>
      <w:r w:rsidRPr="00962CBA">
        <w:rPr>
          <w:rFonts w:ascii="Times New Roman" w:hAnsi="Times New Roman"/>
          <w:sz w:val="28"/>
          <w:szCs w:val="28"/>
        </w:rPr>
        <w:t xml:space="preserve"> Rövşən İsmayılov,</w:t>
      </w:r>
      <w:r w:rsidR="00BF69AC" w:rsidRPr="00962CBA">
        <w:rPr>
          <w:rFonts w:ascii="Times New Roman" w:hAnsi="Times New Roman"/>
          <w:sz w:val="28"/>
          <w:szCs w:val="28"/>
        </w:rPr>
        <w:t xml:space="preserve"> Ceyhun Qaracayev, </w:t>
      </w:r>
      <w:r w:rsidRPr="00962CBA">
        <w:rPr>
          <w:rFonts w:ascii="Times New Roman" w:hAnsi="Times New Roman"/>
          <w:sz w:val="28"/>
          <w:szCs w:val="28"/>
        </w:rPr>
        <w:t>Rafae</w:t>
      </w:r>
      <w:r w:rsidR="00267AA9" w:rsidRPr="00962CBA">
        <w:rPr>
          <w:rFonts w:ascii="Times New Roman" w:hAnsi="Times New Roman"/>
          <w:sz w:val="28"/>
          <w:szCs w:val="28"/>
        </w:rPr>
        <w:t>l Qvaladze, Mahir Muradov</w:t>
      </w:r>
      <w:r w:rsidR="00F079D9" w:rsidRPr="00962CBA">
        <w:rPr>
          <w:rFonts w:ascii="Times New Roman" w:hAnsi="Times New Roman"/>
          <w:sz w:val="28"/>
          <w:szCs w:val="28"/>
        </w:rPr>
        <w:t>,</w:t>
      </w:r>
      <w:r w:rsidR="008133A1" w:rsidRPr="00962CBA">
        <w:rPr>
          <w:rFonts w:ascii="Times New Roman" w:hAnsi="Times New Roman"/>
          <w:sz w:val="28"/>
          <w:szCs w:val="28"/>
        </w:rPr>
        <w:t xml:space="preserve"> </w:t>
      </w:r>
      <w:r w:rsidR="00F079D9" w:rsidRPr="00962CBA">
        <w:rPr>
          <w:rFonts w:ascii="Times New Roman" w:hAnsi="Times New Roman"/>
          <w:sz w:val="28"/>
          <w:szCs w:val="28"/>
        </w:rPr>
        <w:t xml:space="preserve">İsa Nəcəfov </w:t>
      </w:r>
      <w:r w:rsidRPr="00962CBA">
        <w:rPr>
          <w:rFonts w:ascii="Times New Roman" w:hAnsi="Times New Roman"/>
          <w:sz w:val="28"/>
          <w:szCs w:val="28"/>
        </w:rPr>
        <w:t>və Kamran Şəfiyevdən ibarət tərkibdə,</w:t>
      </w:r>
    </w:p>
    <w:p w:rsidR="00A321D6" w:rsidRPr="00962CBA" w:rsidRDefault="00A321D6" w:rsidP="00962CBA">
      <w:pPr>
        <w:spacing w:after="0"/>
        <w:ind w:firstLine="567"/>
        <w:jc w:val="both"/>
        <w:rPr>
          <w:rFonts w:ascii="Times New Roman" w:hAnsi="Times New Roman"/>
          <w:sz w:val="28"/>
          <w:szCs w:val="28"/>
        </w:rPr>
      </w:pPr>
      <w:r w:rsidRPr="00962CBA">
        <w:rPr>
          <w:rFonts w:ascii="Times New Roman" w:hAnsi="Times New Roman"/>
          <w:sz w:val="28"/>
          <w:szCs w:val="28"/>
        </w:rPr>
        <w:t>məhkəmə</w:t>
      </w:r>
      <w:r w:rsidR="00A84306" w:rsidRPr="00962CBA">
        <w:rPr>
          <w:rFonts w:ascii="Times New Roman" w:hAnsi="Times New Roman"/>
          <w:sz w:val="28"/>
          <w:szCs w:val="28"/>
        </w:rPr>
        <w:t xml:space="preserve"> katibi </w:t>
      </w:r>
      <w:r w:rsidRPr="00962CBA">
        <w:rPr>
          <w:rFonts w:ascii="Times New Roman" w:hAnsi="Times New Roman"/>
          <w:sz w:val="28"/>
          <w:szCs w:val="28"/>
        </w:rPr>
        <w:t xml:space="preserve">Elməddin Hüseynovun, </w:t>
      </w:r>
    </w:p>
    <w:p w:rsidR="00A4616E" w:rsidRPr="00962CBA" w:rsidRDefault="00351CE0" w:rsidP="00962CBA">
      <w:pPr>
        <w:spacing w:after="0"/>
        <w:ind w:firstLine="567"/>
        <w:jc w:val="both"/>
        <w:rPr>
          <w:rFonts w:ascii="Times New Roman" w:hAnsi="Times New Roman"/>
          <w:sz w:val="28"/>
          <w:szCs w:val="28"/>
        </w:rPr>
      </w:pPr>
      <w:r w:rsidRPr="00962CBA">
        <w:rPr>
          <w:rFonts w:ascii="Times New Roman" w:hAnsi="Times New Roman"/>
          <w:sz w:val="28"/>
          <w:szCs w:val="28"/>
        </w:rPr>
        <w:t>ərizəçi</w:t>
      </w:r>
      <w:r w:rsidR="00C47B8A" w:rsidRPr="00962CBA">
        <w:rPr>
          <w:rFonts w:ascii="Times New Roman" w:hAnsi="Times New Roman"/>
          <w:sz w:val="28"/>
          <w:szCs w:val="28"/>
        </w:rPr>
        <w:t xml:space="preserve"> </w:t>
      </w:r>
      <w:r w:rsidR="00A4616E" w:rsidRPr="00962CBA">
        <w:rPr>
          <w:rFonts w:ascii="Times New Roman" w:hAnsi="Times New Roman"/>
          <w:sz w:val="28"/>
          <w:szCs w:val="28"/>
        </w:rPr>
        <w:t xml:space="preserve">Xəyalə Məmmədova </w:t>
      </w:r>
      <w:r w:rsidR="00557E41" w:rsidRPr="00962CBA">
        <w:rPr>
          <w:rFonts w:ascii="Times New Roman" w:hAnsi="Times New Roman"/>
          <w:sz w:val="28"/>
          <w:szCs w:val="28"/>
        </w:rPr>
        <w:t xml:space="preserve">və onun </w:t>
      </w:r>
      <w:r w:rsidR="00C04831" w:rsidRPr="00962CBA">
        <w:rPr>
          <w:rFonts w:ascii="Times New Roman" w:hAnsi="Times New Roman"/>
          <w:sz w:val="28"/>
          <w:szCs w:val="28"/>
        </w:rPr>
        <w:t>nümayəndə</w:t>
      </w:r>
      <w:r w:rsidR="00062B7B" w:rsidRPr="00962CBA">
        <w:rPr>
          <w:rFonts w:ascii="Times New Roman" w:hAnsi="Times New Roman"/>
          <w:sz w:val="28"/>
          <w:szCs w:val="28"/>
        </w:rPr>
        <w:t>si Müşfiq Mehd</w:t>
      </w:r>
      <w:r w:rsidR="00C04831" w:rsidRPr="00962CBA">
        <w:rPr>
          <w:rFonts w:ascii="Times New Roman" w:hAnsi="Times New Roman"/>
          <w:sz w:val="28"/>
          <w:szCs w:val="28"/>
        </w:rPr>
        <w:t>iyevin,</w:t>
      </w:r>
    </w:p>
    <w:p w:rsidR="00A321D6" w:rsidRPr="00962CBA" w:rsidRDefault="00351CE0" w:rsidP="00962CBA">
      <w:pPr>
        <w:spacing w:after="0"/>
        <w:ind w:firstLine="567"/>
        <w:jc w:val="both"/>
        <w:rPr>
          <w:rFonts w:ascii="Times New Roman" w:hAnsi="Times New Roman"/>
          <w:sz w:val="28"/>
          <w:szCs w:val="28"/>
        </w:rPr>
      </w:pPr>
      <w:r w:rsidRPr="00962CBA">
        <w:rPr>
          <w:rFonts w:ascii="Times New Roman" w:hAnsi="Times New Roman"/>
          <w:sz w:val="28"/>
          <w:szCs w:val="28"/>
        </w:rPr>
        <w:t>cavabverən orqan</w:t>
      </w:r>
      <w:r w:rsidR="00271373" w:rsidRPr="00962CBA">
        <w:rPr>
          <w:rFonts w:ascii="Times New Roman" w:hAnsi="Times New Roman"/>
          <w:sz w:val="28"/>
          <w:szCs w:val="28"/>
        </w:rPr>
        <w:t>ın</w:t>
      </w:r>
      <w:r w:rsidR="00EA3A3C" w:rsidRPr="00962CBA">
        <w:rPr>
          <w:rFonts w:ascii="Times New Roman" w:hAnsi="Times New Roman"/>
          <w:sz w:val="28"/>
          <w:szCs w:val="28"/>
        </w:rPr>
        <w:t xml:space="preserve"> </w:t>
      </w:r>
      <w:r w:rsidR="00271373" w:rsidRPr="00962CBA">
        <w:rPr>
          <w:rFonts w:ascii="Times New Roman" w:hAnsi="Times New Roman"/>
          <w:sz w:val="28"/>
          <w:szCs w:val="28"/>
        </w:rPr>
        <w:t xml:space="preserve">nümayəndəsi </w:t>
      </w:r>
      <w:r w:rsidR="00A84306" w:rsidRPr="00962CBA">
        <w:rPr>
          <w:rFonts w:ascii="Times New Roman" w:hAnsi="Times New Roman"/>
          <w:sz w:val="28"/>
          <w:szCs w:val="28"/>
        </w:rPr>
        <w:t xml:space="preserve">Azərbaycan Respublikası Ali Məhkəməsi Aparatının </w:t>
      </w:r>
      <w:r w:rsidR="001949E9" w:rsidRPr="00962CBA">
        <w:rPr>
          <w:rFonts w:ascii="Times New Roman" w:hAnsi="Times New Roman"/>
          <w:sz w:val="28"/>
          <w:szCs w:val="28"/>
        </w:rPr>
        <w:t>M</w:t>
      </w:r>
      <w:r w:rsidR="00A84306" w:rsidRPr="00962CBA">
        <w:rPr>
          <w:rFonts w:ascii="Times New Roman" w:hAnsi="Times New Roman"/>
          <w:sz w:val="28"/>
          <w:szCs w:val="28"/>
        </w:rPr>
        <w:t>əhkəmə təcrübəsinin ümumiləşdirilməsi və məhkəmə statis</w:t>
      </w:r>
      <w:r w:rsidR="002D01D4" w:rsidRPr="00962CBA">
        <w:rPr>
          <w:rFonts w:ascii="Times New Roman" w:hAnsi="Times New Roman"/>
          <w:sz w:val="28"/>
          <w:szCs w:val="28"/>
        </w:rPr>
        <w:t>ti</w:t>
      </w:r>
      <w:r w:rsidR="00A84306" w:rsidRPr="00962CBA">
        <w:rPr>
          <w:rFonts w:ascii="Times New Roman" w:hAnsi="Times New Roman"/>
          <w:sz w:val="28"/>
          <w:szCs w:val="28"/>
        </w:rPr>
        <w:t xml:space="preserve">kasının təhlili şöbəsinin müdiri Elxan Kazımovun </w:t>
      </w:r>
      <w:r w:rsidR="00A321D6" w:rsidRPr="00962CBA">
        <w:rPr>
          <w:rFonts w:ascii="Times New Roman" w:hAnsi="Times New Roman"/>
          <w:sz w:val="28"/>
          <w:szCs w:val="28"/>
        </w:rPr>
        <w:t>iştirakı ilə,</w:t>
      </w:r>
    </w:p>
    <w:p w:rsidR="006A5E9C" w:rsidRPr="00962CBA" w:rsidRDefault="00A321D6" w:rsidP="00962CBA">
      <w:pPr>
        <w:spacing w:after="0"/>
        <w:ind w:firstLine="567"/>
        <w:jc w:val="both"/>
        <w:rPr>
          <w:rFonts w:ascii="Times New Roman" w:hAnsi="Times New Roman"/>
          <w:sz w:val="28"/>
          <w:szCs w:val="28"/>
        </w:rPr>
      </w:pPr>
      <w:r w:rsidRPr="00962CBA">
        <w:rPr>
          <w:rFonts w:ascii="Times New Roman" w:hAnsi="Times New Roman"/>
          <w:sz w:val="28"/>
          <w:szCs w:val="28"/>
        </w:rPr>
        <w:t>Azərbaycan Respublikası Konstitusiyasının 130-cu maddə</w:t>
      </w:r>
      <w:r w:rsidR="00351CE0" w:rsidRPr="00962CBA">
        <w:rPr>
          <w:rFonts w:ascii="Times New Roman" w:hAnsi="Times New Roman"/>
          <w:sz w:val="28"/>
          <w:szCs w:val="28"/>
        </w:rPr>
        <w:t>sinin V</w:t>
      </w:r>
      <w:r w:rsidRPr="00962CBA">
        <w:rPr>
          <w:rFonts w:ascii="Times New Roman" w:hAnsi="Times New Roman"/>
          <w:sz w:val="28"/>
          <w:szCs w:val="28"/>
        </w:rPr>
        <w:t xml:space="preserve"> hissəsinə müvafiq olaraq konstitusiya</w:t>
      </w:r>
      <w:r w:rsidR="006A5E9C" w:rsidRPr="00962CBA">
        <w:rPr>
          <w:rFonts w:ascii="Times New Roman" w:hAnsi="Times New Roman"/>
          <w:sz w:val="28"/>
          <w:szCs w:val="28"/>
        </w:rPr>
        <w:t xml:space="preserve"> məhkəmə</w:t>
      </w:r>
      <w:r w:rsidRPr="00962CBA">
        <w:rPr>
          <w:rFonts w:ascii="Times New Roman" w:hAnsi="Times New Roman"/>
          <w:sz w:val="28"/>
          <w:szCs w:val="28"/>
        </w:rPr>
        <w:t xml:space="preserve"> icraatı üzrə açıq məhkəmə iclasında </w:t>
      </w:r>
      <w:r w:rsidR="00A4616E" w:rsidRPr="00962CBA">
        <w:rPr>
          <w:rFonts w:ascii="Times New Roman" w:hAnsi="Times New Roman"/>
          <w:sz w:val="28"/>
          <w:szCs w:val="28"/>
        </w:rPr>
        <w:t xml:space="preserve">X.Məmmədovanın </w:t>
      </w:r>
      <w:r w:rsidR="00351CE0" w:rsidRPr="00962CBA">
        <w:rPr>
          <w:rFonts w:ascii="Times New Roman" w:hAnsi="Times New Roman"/>
          <w:sz w:val="28"/>
          <w:szCs w:val="28"/>
        </w:rPr>
        <w:t>şikayə</w:t>
      </w:r>
      <w:r w:rsidR="003814E6" w:rsidRPr="00962CBA">
        <w:rPr>
          <w:rFonts w:ascii="Times New Roman" w:hAnsi="Times New Roman"/>
          <w:sz w:val="28"/>
          <w:szCs w:val="28"/>
        </w:rPr>
        <w:t>ti ilə bağlı</w:t>
      </w:r>
      <w:r w:rsidR="00351CE0" w:rsidRPr="00962CBA">
        <w:rPr>
          <w:rFonts w:ascii="Times New Roman" w:hAnsi="Times New Roman"/>
          <w:sz w:val="28"/>
          <w:szCs w:val="28"/>
        </w:rPr>
        <w:t xml:space="preserve"> Azərbaycan Respublikası Ali Məhkəməsinin</w:t>
      </w:r>
      <w:r w:rsidR="00F3096A" w:rsidRPr="00962CBA">
        <w:rPr>
          <w:rFonts w:ascii="Times New Roman" w:hAnsi="Times New Roman"/>
          <w:sz w:val="28"/>
          <w:szCs w:val="28"/>
        </w:rPr>
        <w:t xml:space="preserve"> </w:t>
      </w:r>
      <w:r w:rsidR="00557E41" w:rsidRPr="00962CBA">
        <w:rPr>
          <w:rFonts w:ascii="Times New Roman" w:hAnsi="Times New Roman"/>
          <w:sz w:val="28"/>
          <w:szCs w:val="28"/>
        </w:rPr>
        <w:t xml:space="preserve">Mülki </w:t>
      </w:r>
      <w:r w:rsidR="00080F83" w:rsidRPr="00962CBA">
        <w:rPr>
          <w:rFonts w:ascii="Times New Roman" w:hAnsi="Times New Roman"/>
          <w:sz w:val="28"/>
          <w:szCs w:val="28"/>
        </w:rPr>
        <w:t>K</w:t>
      </w:r>
      <w:r w:rsidR="00E96C27" w:rsidRPr="00962CBA">
        <w:rPr>
          <w:rFonts w:ascii="Times New Roman" w:hAnsi="Times New Roman"/>
          <w:sz w:val="28"/>
          <w:szCs w:val="28"/>
        </w:rPr>
        <w:t>ollegiyasının</w:t>
      </w:r>
      <w:r w:rsidR="00A4616E" w:rsidRPr="00962CBA">
        <w:rPr>
          <w:rFonts w:ascii="Times New Roman" w:hAnsi="Times New Roman"/>
          <w:sz w:val="28"/>
          <w:szCs w:val="28"/>
        </w:rPr>
        <w:t xml:space="preserve"> 12 iyun 2013-cü il tarixli  qərarının</w:t>
      </w:r>
      <w:r w:rsidR="00E96C27" w:rsidRPr="00962CBA">
        <w:rPr>
          <w:rFonts w:ascii="Times New Roman" w:hAnsi="Times New Roman"/>
          <w:sz w:val="28"/>
          <w:szCs w:val="28"/>
        </w:rPr>
        <w:t xml:space="preserve"> </w:t>
      </w:r>
      <w:r w:rsidR="00351CE0" w:rsidRPr="00962CBA">
        <w:rPr>
          <w:rFonts w:ascii="Times New Roman" w:hAnsi="Times New Roman"/>
          <w:sz w:val="28"/>
          <w:szCs w:val="28"/>
        </w:rPr>
        <w:t>Azərbaycan Respublikası</w:t>
      </w:r>
      <w:r w:rsidR="001949E9" w:rsidRPr="00962CBA">
        <w:rPr>
          <w:rFonts w:ascii="Times New Roman" w:hAnsi="Times New Roman"/>
          <w:sz w:val="28"/>
          <w:szCs w:val="28"/>
        </w:rPr>
        <w:t>nın</w:t>
      </w:r>
      <w:r w:rsidR="00351CE0" w:rsidRPr="00962CBA">
        <w:rPr>
          <w:rFonts w:ascii="Times New Roman" w:hAnsi="Times New Roman"/>
          <w:sz w:val="28"/>
          <w:szCs w:val="28"/>
        </w:rPr>
        <w:t xml:space="preserve"> Konstitusiyasına və qanunlar</w:t>
      </w:r>
      <w:r w:rsidR="00E75C60" w:rsidRPr="00962CBA">
        <w:rPr>
          <w:rFonts w:ascii="Times New Roman" w:hAnsi="Times New Roman"/>
          <w:sz w:val="28"/>
          <w:szCs w:val="28"/>
        </w:rPr>
        <w:t>ına uyğunluğunun yoxlanılması</w:t>
      </w:r>
      <w:r w:rsidR="001F7164" w:rsidRPr="00962CBA">
        <w:rPr>
          <w:rFonts w:ascii="Times New Roman" w:hAnsi="Times New Roman"/>
          <w:sz w:val="28"/>
          <w:szCs w:val="28"/>
        </w:rPr>
        <w:t>na</w:t>
      </w:r>
      <w:r w:rsidR="00E75C60" w:rsidRPr="00962CBA">
        <w:rPr>
          <w:rFonts w:ascii="Times New Roman" w:hAnsi="Times New Roman"/>
          <w:sz w:val="28"/>
          <w:szCs w:val="28"/>
        </w:rPr>
        <w:t xml:space="preserve"> </w:t>
      </w:r>
      <w:r w:rsidR="001F7164" w:rsidRPr="00962CBA">
        <w:rPr>
          <w:rFonts w:ascii="Times New Roman" w:hAnsi="Times New Roman"/>
          <w:sz w:val="28"/>
          <w:szCs w:val="28"/>
        </w:rPr>
        <w:t>dair</w:t>
      </w:r>
      <w:r w:rsidR="00351CE0" w:rsidRPr="00962CBA">
        <w:rPr>
          <w:rFonts w:ascii="Times New Roman" w:hAnsi="Times New Roman"/>
          <w:sz w:val="28"/>
          <w:szCs w:val="28"/>
        </w:rPr>
        <w:t xml:space="preserve"> konstitusiya</w:t>
      </w:r>
      <w:r w:rsidRPr="00962CBA">
        <w:rPr>
          <w:rFonts w:ascii="Times New Roman" w:hAnsi="Times New Roman"/>
          <w:sz w:val="28"/>
          <w:szCs w:val="28"/>
        </w:rPr>
        <w:t xml:space="preserve"> işinə baxdı.</w:t>
      </w:r>
    </w:p>
    <w:p w:rsidR="00351CE0" w:rsidRPr="00962CBA" w:rsidRDefault="00351CE0" w:rsidP="00962CBA">
      <w:pPr>
        <w:spacing w:after="0"/>
        <w:ind w:firstLine="567"/>
        <w:jc w:val="both"/>
        <w:rPr>
          <w:rFonts w:ascii="Times New Roman" w:hAnsi="Times New Roman"/>
          <w:sz w:val="28"/>
          <w:szCs w:val="28"/>
        </w:rPr>
      </w:pPr>
      <w:r w:rsidRPr="00962CBA">
        <w:rPr>
          <w:rFonts w:ascii="Times New Roman" w:hAnsi="Times New Roman"/>
          <w:sz w:val="28"/>
          <w:szCs w:val="28"/>
        </w:rPr>
        <w:t>İş üzrə hakim S.Həsənovanın məruzəsini, ərizəçinin</w:t>
      </w:r>
      <w:r w:rsidR="00256A99" w:rsidRPr="00962CBA">
        <w:rPr>
          <w:rFonts w:ascii="Times New Roman" w:hAnsi="Times New Roman"/>
          <w:sz w:val="28"/>
          <w:szCs w:val="28"/>
        </w:rPr>
        <w:t>, onun</w:t>
      </w:r>
      <w:r w:rsidRPr="00962CBA">
        <w:rPr>
          <w:rFonts w:ascii="Times New Roman" w:hAnsi="Times New Roman"/>
          <w:sz w:val="28"/>
          <w:szCs w:val="28"/>
        </w:rPr>
        <w:t xml:space="preserve"> və cavabverən orqanın nümayəndə</w:t>
      </w:r>
      <w:r w:rsidR="00256A99" w:rsidRPr="00962CBA">
        <w:rPr>
          <w:rFonts w:ascii="Times New Roman" w:hAnsi="Times New Roman"/>
          <w:sz w:val="28"/>
          <w:szCs w:val="28"/>
        </w:rPr>
        <w:t>ləri</w:t>
      </w:r>
      <w:r w:rsidR="00A50442" w:rsidRPr="00962CBA">
        <w:rPr>
          <w:rFonts w:ascii="Times New Roman" w:hAnsi="Times New Roman"/>
          <w:sz w:val="28"/>
          <w:szCs w:val="28"/>
        </w:rPr>
        <w:t>nin</w:t>
      </w:r>
      <w:r w:rsidRPr="00962CBA">
        <w:rPr>
          <w:rFonts w:ascii="Times New Roman" w:hAnsi="Times New Roman"/>
          <w:sz w:val="28"/>
          <w:szCs w:val="28"/>
        </w:rPr>
        <w:t xml:space="preserve"> çıxışlarını dinlə</w:t>
      </w:r>
      <w:r w:rsidR="002D01D4" w:rsidRPr="00962CBA">
        <w:rPr>
          <w:rFonts w:ascii="Times New Roman" w:hAnsi="Times New Roman"/>
          <w:sz w:val="28"/>
          <w:szCs w:val="28"/>
        </w:rPr>
        <w:t>yib, iş</w:t>
      </w:r>
      <w:r w:rsidRPr="00962CBA">
        <w:rPr>
          <w:rFonts w:ascii="Times New Roman" w:hAnsi="Times New Roman"/>
          <w:sz w:val="28"/>
          <w:szCs w:val="28"/>
        </w:rPr>
        <w:t xml:space="preserve"> materiallarını araşdırıb müzakirə edərək, Azərbaycan Respublikası Konstitusiya Məhkəməsinin Plenumu </w:t>
      </w:r>
    </w:p>
    <w:p w:rsidR="00720410" w:rsidRPr="00962CBA" w:rsidRDefault="00720410" w:rsidP="00962CBA">
      <w:pPr>
        <w:spacing w:after="0"/>
        <w:ind w:firstLine="567"/>
        <w:jc w:val="both"/>
        <w:rPr>
          <w:rFonts w:ascii="Times New Roman" w:hAnsi="Times New Roman"/>
          <w:sz w:val="28"/>
          <w:szCs w:val="28"/>
        </w:rPr>
      </w:pPr>
    </w:p>
    <w:p w:rsidR="00C212DD" w:rsidRPr="00962CBA" w:rsidRDefault="00351CE0" w:rsidP="00962CBA">
      <w:pPr>
        <w:spacing w:after="0"/>
        <w:jc w:val="center"/>
        <w:rPr>
          <w:rFonts w:ascii="Times New Roman" w:hAnsi="Times New Roman"/>
          <w:b/>
          <w:sz w:val="28"/>
          <w:szCs w:val="28"/>
        </w:rPr>
      </w:pPr>
      <w:r w:rsidRPr="00962CBA">
        <w:rPr>
          <w:rFonts w:ascii="Times New Roman" w:hAnsi="Times New Roman"/>
          <w:b/>
          <w:sz w:val="28"/>
          <w:szCs w:val="28"/>
        </w:rPr>
        <w:t xml:space="preserve">MÜƏYYƏN </w:t>
      </w:r>
      <w:r w:rsidR="00080F83" w:rsidRPr="00962CBA">
        <w:rPr>
          <w:rFonts w:ascii="Times New Roman" w:hAnsi="Times New Roman"/>
          <w:b/>
          <w:sz w:val="28"/>
          <w:szCs w:val="28"/>
        </w:rPr>
        <w:t xml:space="preserve"> </w:t>
      </w:r>
      <w:r w:rsidRPr="00962CBA">
        <w:rPr>
          <w:rFonts w:ascii="Times New Roman" w:hAnsi="Times New Roman"/>
          <w:b/>
          <w:sz w:val="28"/>
          <w:szCs w:val="28"/>
        </w:rPr>
        <w:t>ETDİ:</w:t>
      </w:r>
    </w:p>
    <w:p w:rsidR="00AB56F3" w:rsidRPr="00962CBA" w:rsidRDefault="00AB56F3" w:rsidP="00962CBA">
      <w:pPr>
        <w:spacing w:after="0"/>
        <w:ind w:firstLine="567"/>
        <w:jc w:val="both"/>
        <w:rPr>
          <w:rFonts w:ascii="Times New Roman" w:hAnsi="Times New Roman"/>
          <w:sz w:val="28"/>
          <w:szCs w:val="28"/>
        </w:rPr>
      </w:pPr>
    </w:p>
    <w:p w:rsidR="00E51F2A" w:rsidRPr="00962CBA" w:rsidRDefault="00A4616E" w:rsidP="00962CBA">
      <w:pPr>
        <w:spacing w:after="0"/>
        <w:ind w:firstLine="567"/>
        <w:jc w:val="both"/>
        <w:rPr>
          <w:rFonts w:ascii="Times New Roman" w:hAnsi="Times New Roman"/>
          <w:sz w:val="28"/>
          <w:szCs w:val="28"/>
        </w:rPr>
      </w:pPr>
      <w:r w:rsidRPr="00962CBA">
        <w:rPr>
          <w:rFonts w:ascii="Times New Roman" w:hAnsi="Times New Roman"/>
          <w:sz w:val="28"/>
          <w:szCs w:val="28"/>
        </w:rPr>
        <w:lastRenderedPageBreak/>
        <w:t xml:space="preserve">Bərdə </w:t>
      </w:r>
      <w:r w:rsidR="004846BF" w:rsidRPr="00962CBA">
        <w:rPr>
          <w:rFonts w:ascii="Times New Roman" w:hAnsi="Times New Roman"/>
          <w:sz w:val="28"/>
          <w:szCs w:val="28"/>
        </w:rPr>
        <w:t xml:space="preserve">rayon </w:t>
      </w:r>
      <w:r w:rsidR="00063249" w:rsidRPr="00962CBA">
        <w:rPr>
          <w:rFonts w:ascii="Times New Roman" w:hAnsi="Times New Roman"/>
          <w:sz w:val="28"/>
          <w:szCs w:val="28"/>
        </w:rPr>
        <w:t>M</w:t>
      </w:r>
      <w:r w:rsidR="004846BF" w:rsidRPr="00962CBA">
        <w:rPr>
          <w:rFonts w:ascii="Times New Roman" w:hAnsi="Times New Roman"/>
          <w:sz w:val="28"/>
          <w:szCs w:val="28"/>
        </w:rPr>
        <w:t xml:space="preserve">əhkəməsinin </w:t>
      </w:r>
      <w:r w:rsidRPr="00962CBA">
        <w:rPr>
          <w:rFonts w:ascii="Times New Roman" w:hAnsi="Times New Roman"/>
          <w:sz w:val="28"/>
          <w:szCs w:val="28"/>
        </w:rPr>
        <w:t xml:space="preserve">30 oktyabr 2012-ci </w:t>
      </w:r>
      <w:r w:rsidR="004846BF" w:rsidRPr="00962CBA">
        <w:rPr>
          <w:rFonts w:ascii="Times New Roman" w:hAnsi="Times New Roman"/>
          <w:sz w:val="28"/>
          <w:szCs w:val="28"/>
        </w:rPr>
        <w:t xml:space="preserve">il tarixli qətnaməsi ilə iddiaçı </w:t>
      </w:r>
      <w:r w:rsidRPr="00962CBA">
        <w:rPr>
          <w:rFonts w:ascii="Times New Roman" w:hAnsi="Times New Roman"/>
          <w:sz w:val="28"/>
          <w:szCs w:val="28"/>
        </w:rPr>
        <w:t xml:space="preserve">Məmmədova Xəyalə Qənbər </w:t>
      </w:r>
      <w:r w:rsidR="004846BF" w:rsidRPr="00962CBA">
        <w:rPr>
          <w:rFonts w:ascii="Times New Roman" w:hAnsi="Times New Roman"/>
          <w:sz w:val="28"/>
          <w:szCs w:val="28"/>
        </w:rPr>
        <w:t>qızının cavabdeh</w:t>
      </w:r>
      <w:r w:rsidRPr="00962CBA">
        <w:rPr>
          <w:rFonts w:ascii="Times New Roman" w:hAnsi="Times New Roman"/>
          <w:sz w:val="28"/>
          <w:szCs w:val="28"/>
        </w:rPr>
        <w:t xml:space="preserve">lər Bəylərov Məmməd Bəhlul oğluna və Bəylərova Nəzakət Misir qızına qarşı </w:t>
      </w:r>
      <w:r w:rsidR="00290728" w:rsidRPr="00962CBA">
        <w:rPr>
          <w:rFonts w:ascii="Times New Roman" w:hAnsi="Times New Roman"/>
          <w:sz w:val="28"/>
          <w:szCs w:val="28"/>
        </w:rPr>
        <w:t xml:space="preserve">evə köçürülmə və evdən istifadə hüququnun tanınması </w:t>
      </w:r>
      <w:r w:rsidRPr="00962CBA">
        <w:rPr>
          <w:rFonts w:ascii="Times New Roman" w:hAnsi="Times New Roman"/>
          <w:sz w:val="28"/>
          <w:szCs w:val="28"/>
        </w:rPr>
        <w:t xml:space="preserve">tələbinə dair </w:t>
      </w:r>
      <w:r w:rsidR="004846BF" w:rsidRPr="00962CBA">
        <w:rPr>
          <w:rFonts w:ascii="Times New Roman" w:hAnsi="Times New Roman"/>
          <w:sz w:val="28"/>
          <w:szCs w:val="28"/>
        </w:rPr>
        <w:t>iddiası təmin edilərək</w:t>
      </w:r>
      <w:r w:rsidR="00256A99" w:rsidRPr="00962CBA">
        <w:rPr>
          <w:rFonts w:ascii="Times New Roman" w:hAnsi="Times New Roman"/>
          <w:sz w:val="28"/>
          <w:szCs w:val="28"/>
        </w:rPr>
        <w:t>,</w:t>
      </w:r>
      <w:r w:rsidR="004846BF" w:rsidRPr="00962CBA">
        <w:rPr>
          <w:rFonts w:ascii="Times New Roman" w:hAnsi="Times New Roman"/>
          <w:sz w:val="28"/>
          <w:szCs w:val="28"/>
        </w:rPr>
        <w:t xml:space="preserve"> onun </w:t>
      </w:r>
      <w:r w:rsidR="00677E11" w:rsidRPr="00962CBA">
        <w:rPr>
          <w:rFonts w:ascii="Times New Roman" w:hAnsi="Times New Roman"/>
          <w:sz w:val="28"/>
          <w:szCs w:val="28"/>
        </w:rPr>
        <w:t xml:space="preserve">iki azyaşlı uşaqları ilə birlikdə </w:t>
      </w:r>
      <w:r w:rsidRPr="00962CBA">
        <w:rPr>
          <w:rFonts w:ascii="Times New Roman" w:hAnsi="Times New Roman"/>
          <w:sz w:val="28"/>
          <w:szCs w:val="28"/>
        </w:rPr>
        <w:t xml:space="preserve">cavabdehlərin </w:t>
      </w:r>
      <w:r w:rsidR="004846BF" w:rsidRPr="00962CBA">
        <w:rPr>
          <w:rFonts w:ascii="Times New Roman" w:hAnsi="Times New Roman"/>
          <w:sz w:val="28"/>
          <w:szCs w:val="28"/>
        </w:rPr>
        <w:t xml:space="preserve">istifadəsində olan </w:t>
      </w:r>
      <w:r w:rsidRPr="00962CBA">
        <w:rPr>
          <w:rFonts w:ascii="Times New Roman" w:hAnsi="Times New Roman"/>
          <w:sz w:val="28"/>
          <w:szCs w:val="28"/>
        </w:rPr>
        <w:t xml:space="preserve">Bərdə </w:t>
      </w:r>
      <w:r w:rsidR="004846BF" w:rsidRPr="00962CBA">
        <w:rPr>
          <w:rFonts w:ascii="Times New Roman" w:hAnsi="Times New Roman"/>
          <w:sz w:val="28"/>
          <w:szCs w:val="28"/>
        </w:rPr>
        <w:t>şəhəri</w:t>
      </w:r>
      <w:r w:rsidR="001F7164" w:rsidRPr="00962CBA">
        <w:rPr>
          <w:rFonts w:ascii="Times New Roman" w:hAnsi="Times New Roman"/>
          <w:sz w:val="28"/>
          <w:szCs w:val="28"/>
        </w:rPr>
        <w:t>,</w:t>
      </w:r>
      <w:r w:rsidR="004846BF" w:rsidRPr="00962CBA">
        <w:rPr>
          <w:rFonts w:ascii="Times New Roman" w:hAnsi="Times New Roman"/>
          <w:sz w:val="28"/>
          <w:szCs w:val="28"/>
        </w:rPr>
        <w:t xml:space="preserve"> </w:t>
      </w:r>
      <w:r w:rsidR="002D63E2" w:rsidRPr="00962CBA">
        <w:rPr>
          <w:rFonts w:ascii="Times New Roman" w:hAnsi="Times New Roman"/>
          <w:sz w:val="28"/>
          <w:szCs w:val="28"/>
        </w:rPr>
        <w:t>Üzeyir Hacı</w:t>
      </w:r>
      <w:r w:rsidRPr="00962CBA">
        <w:rPr>
          <w:rFonts w:ascii="Times New Roman" w:hAnsi="Times New Roman"/>
          <w:sz w:val="28"/>
          <w:szCs w:val="28"/>
        </w:rPr>
        <w:t xml:space="preserve">bəyov </w:t>
      </w:r>
      <w:r w:rsidR="004846BF" w:rsidRPr="00962CBA">
        <w:rPr>
          <w:rFonts w:ascii="Times New Roman" w:hAnsi="Times New Roman"/>
          <w:sz w:val="28"/>
          <w:szCs w:val="28"/>
        </w:rPr>
        <w:t>küçə</w:t>
      </w:r>
      <w:r w:rsidRPr="00962CBA">
        <w:rPr>
          <w:rFonts w:ascii="Times New Roman" w:hAnsi="Times New Roman"/>
          <w:sz w:val="28"/>
          <w:szCs w:val="28"/>
        </w:rPr>
        <w:t>si</w:t>
      </w:r>
      <w:r w:rsidR="001F7164" w:rsidRPr="00962CBA">
        <w:rPr>
          <w:rFonts w:ascii="Times New Roman" w:hAnsi="Times New Roman"/>
          <w:sz w:val="28"/>
          <w:szCs w:val="28"/>
        </w:rPr>
        <w:t>,</w:t>
      </w:r>
      <w:r w:rsidRPr="00962CBA">
        <w:rPr>
          <w:rFonts w:ascii="Times New Roman" w:hAnsi="Times New Roman"/>
          <w:sz w:val="28"/>
          <w:szCs w:val="28"/>
        </w:rPr>
        <w:t xml:space="preserve"> 2</w:t>
      </w:r>
      <w:r w:rsidR="004846BF" w:rsidRPr="00962CBA">
        <w:rPr>
          <w:rFonts w:ascii="Times New Roman" w:hAnsi="Times New Roman"/>
          <w:sz w:val="28"/>
          <w:szCs w:val="28"/>
        </w:rPr>
        <w:t xml:space="preserve"> saylı ünvanda yerləşən fərdi yaşayış </w:t>
      </w:r>
      <w:r w:rsidR="00E51F2A" w:rsidRPr="00962CBA">
        <w:rPr>
          <w:rFonts w:ascii="Times New Roman" w:hAnsi="Times New Roman"/>
          <w:sz w:val="28"/>
          <w:szCs w:val="28"/>
        </w:rPr>
        <w:t>ev</w:t>
      </w:r>
      <w:r w:rsidR="002D63E2" w:rsidRPr="00962CBA">
        <w:rPr>
          <w:rFonts w:ascii="Times New Roman" w:hAnsi="Times New Roman"/>
          <w:sz w:val="28"/>
          <w:szCs w:val="28"/>
        </w:rPr>
        <w:t>inə</w:t>
      </w:r>
      <w:r w:rsidR="00E51F2A" w:rsidRPr="00962CBA">
        <w:rPr>
          <w:rFonts w:ascii="Times New Roman" w:hAnsi="Times New Roman"/>
          <w:sz w:val="28"/>
          <w:szCs w:val="28"/>
        </w:rPr>
        <w:t xml:space="preserve"> köçürülməsi və</w:t>
      </w:r>
      <w:r w:rsidR="00677E11" w:rsidRPr="00962CBA">
        <w:rPr>
          <w:rFonts w:ascii="Times New Roman" w:hAnsi="Times New Roman"/>
          <w:sz w:val="28"/>
          <w:szCs w:val="28"/>
        </w:rPr>
        <w:t xml:space="preserve"> </w:t>
      </w:r>
      <w:r w:rsidR="00E51F2A" w:rsidRPr="00962CBA">
        <w:rPr>
          <w:rFonts w:ascii="Times New Roman" w:hAnsi="Times New Roman"/>
          <w:sz w:val="28"/>
          <w:szCs w:val="28"/>
        </w:rPr>
        <w:t xml:space="preserve">həmin evdən istifadə huququnun tanınması qət edilmişdir. </w:t>
      </w:r>
    </w:p>
    <w:p w:rsidR="004846BF" w:rsidRPr="00962CBA" w:rsidRDefault="004846BF" w:rsidP="00962CBA">
      <w:pPr>
        <w:spacing w:after="0"/>
        <w:ind w:firstLine="567"/>
        <w:jc w:val="both"/>
        <w:rPr>
          <w:rFonts w:ascii="Times New Roman" w:hAnsi="Times New Roman"/>
          <w:sz w:val="28"/>
          <w:szCs w:val="28"/>
        </w:rPr>
      </w:pPr>
      <w:r w:rsidRPr="00962CBA">
        <w:rPr>
          <w:rFonts w:ascii="Times New Roman" w:hAnsi="Times New Roman"/>
          <w:sz w:val="28"/>
          <w:szCs w:val="28"/>
        </w:rPr>
        <w:t xml:space="preserve">Gəncə Apellyasiya Məhkəməsinin Mülki </w:t>
      </w:r>
      <w:r w:rsidR="00063249" w:rsidRPr="00962CBA">
        <w:rPr>
          <w:rFonts w:ascii="Times New Roman" w:hAnsi="Times New Roman"/>
          <w:sz w:val="28"/>
          <w:szCs w:val="28"/>
        </w:rPr>
        <w:t>K</w:t>
      </w:r>
      <w:r w:rsidRPr="00962CBA">
        <w:rPr>
          <w:rFonts w:ascii="Times New Roman" w:hAnsi="Times New Roman"/>
          <w:sz w:val="28"/>
          <w:szCs w:val="28"/>
        </w:rPr>
        <w:t xml:space="preserve">ollegiyasının (bundan sonra – Gəncə Apellyasiya Məhkəməsinin MK) </w:t>
      </w:r>
      <w:r w:rsidR="00E51F2A" w:rsidRPr="00962CBA">
        <w:rPr>
          <w:rFonts w:ascii="Times New Roman" w:hAnsi="Times New Roman"/>
          <w:sz w:val="28"/>
          <w:szCs w:val="28"/>
        </w:rPr>
        <w:t xml:space="preserve">30 yanvar 2013-cü </w:t>
      </w:r>
      <w:r w:rsidRPr="00962CBA">
        <w:rPr>
          <w:rFonts w:ascii="Times New Roman" w:hAnsi="Times New Roman"/>
          <w:sz w:val="28"/>
          <w:szCs w:val="28"/>
        </w:rPr>
        <w:t xml:space="preserve">il tarixli qətnaməsi ilə </w:t>
      </w:r>
      <w:r w:rsidR="00E51F2A" w:rsidRPr="00962CBA">
        <w:rPr>
          <w:rFonts w:ascii="Times New Roman" w:hAnsi="Times New Roman"/>
          <w:sz w:val="28"/>
          <w:szCs w:val="28"/>
        </w:rPr>
        <w:t xml:space="preserve">Bəylərovların </w:t>
      </w:r>
      <w:r w:rsidRPr="00962CBA">
        <w:rPr>
          <w:rFonts w:ascii="Times New Roman" w:hAnsi="Times New Roman"/>
          <w:sz w:val="28"/>
          <w:szCs w:val="28"/>
        </w:rPr>
        <w:t>apellyasiya şikayəti təmin edil</w:t>
      </w:r>
      <w:r w:rsidR="00D91844" w:rsidRPr="00962CBA">
        <w:rPr>
          <w:rFonts w:ascii="Times New Roman" w:hAnsi="Times New Roman"/>
          <w:sz w:val="28"/>
          <w:szCs w:val="28"/>
        </w:rPr>
        <w:t>ərək</w:t>
      </w:r>
      <w:r w:rsidRPr="00962CBA">
        <w:rPr>
          <w:rFonts w:ascii="Times New Roman" w:hAnsi="Times New Roman"/>
          <w:sz w:val="28"/>
          <w:szCs w:val="28"/>
        </w:rPr>
        <w:t xml:space="preserve">, </w:t>
      </w:r>
      <w:r w:rsidR="00E51F2A" w:rsidRPr="00962CBA">
        <w:rPr>
          <w:rFonts w:ascii="Times New Roman" w:hAnsi="Times New Roman"/>
          <w:sz w:val="28"/>
          <w:szCs w:val="28"/>
        </w:rPr>
        <w:t xml:space="preserve">Bərdə rayon </w:t>
      </w:r>
      <w:r w:rsidR="00063249" w:rsidRPr="00962CBA">
        <w:rPr>
          <w:rFonts w:ascii="Times New Roman" w:hAnsi="Times New Roman"/>
          <w:sz w:val="28"/>
          <w:szCs w:val="28"/>
        </w:rPr>
        <w:t>M</w:t>
      </w:r>
      <w:r w:rsidRPr="00962CBA">
        <w:rPr>
          <w:rFonts w:ascii="Times New Roman" w:hAnsi="Times New Roman"/>
          <w:sz w:val="28"/>
          <w:szCs w:val="28"/>
        </w:rPr>
        <w:t>əhkəməsinin qətnaməsi ləğv edilmiş</w:t>
      </w:r>
      <w:r w:rsidR="00D91844" w:rsidRPr="00962CBA">
        <w:rPr>
          <w:rFonts w:ascii="Times New Roman" w:hAnsi="Times New Roman"/>
          <w:sz w:val="28"/>
          <w:szCs w:val="28"/>
        </w:rPr>
        <w:t xml:space="preserve">, </w:t>
      </w:r>
      <w:r w:rsidR="00E51F2A" w:rsidRPr="00962CBA">
        <w:rPr>
          <w:rFonts w:ascii="Times New Roman" w:hAnsi="Times New Roman"/>
          <w:sz w:val="28"/>
          <w:szCs w:val="28"/>
        </w:rPr>
        <w:t xml:space="preserve">X.Məmmədovanın </w:t>
      </w:r>
      <w:r w:rsidRPr="00962CBA">
        <w:rPr>
          <w:rFonts w:ascii="Times New Roman" w:hAnsi="Times New Roman"/>
          <w:sz w:val="28"/>
          <w:szCs w:val="28"/>
        </w:rPr>
        <w:t>iddiası</w:t>
      </w:r>
      <w:r w:rsidR="00D91844" w:rsidRPr="00962CBA">
        <w:rPr>
          <w:rFonts w:ascii="Times New Roman" w:hAnsi="Times New Roman"/>
          <w:sz w:val="28"/>
          <w:szCs w:val="28"/>
        </w:rPr>
        <w:t xml:space="preserve"> isə</w:t>
      </w:r>
      <w:r w:rsidRPr="00962CBA">
        <w:rPr>
          <w:rFonts w:ascii="Times New Roman" w:hAnsi="Times New Roman"/>
          <w:sz w:val="28"/>
          <w:szCs w:val="28"/>
        </w:rPr>
        <w:t xml:space="preserve"> təmin edilməmişdir. </w:t>
      </w:r>
    </w:p>
    <w:p w:rsidR="004846BF" w:rsidRPr="00962CBA" w:rsidRDefault="004846BF" w:rsidP="00962CBA">
      <w:pPr>
        <w:spacing w:after="0"/>
        <w:ind w:firstLine="567"/>
        <w:jc w:val="both"/>
        <w:rPr>
          <w:rFonts w:ascii="Times New Roman" w:hAnsi="Times New Roman"/>
          <w:sz w:val="28"/>
          <w:szCs w:val="28"/>
        </w:rPr>
      </w:pPr>
      <w:r w:rsidRPr="00962CBA">
        <w:rPr>
          <w:rFonts w:ascii="Times New Roman" w:hAnsi="Times New Roman"/>
          <w:sz w:val="28"/>
          <w:szCs w:val="28"/>
        </w:rPr>
        <w:t>Azərbaycan  Respublikası Ali Məhkəmə</w:t>
      </w:r>
      <w:r w:rsidR="00063249" w:rsidRPr="00962CBA">
        <w:rPr>
          <w:rFonts w:ascii="Times New Roman" w:hAnsi="Times New Roman"/>
          <w:sz w:val="28"/>
          <w:szCs w:val="28"/>
        </w:rPr>
        <w:t>sinin Mülki K</w:t>
      </w:r>
      <w:r w:rsidRPr="00962CBA">
        <w:rPr>
          <w:rFonts w:ascii="Times New Roman" w:hAnsi="Times New Roman"/>
          <w:sz w:val="28"/>
          <w:szCs w:val="28"/>
        </w:rPr>
        <w:t>ollegiyasının (bundan sonra – Ali Məhkəmənin MK)</w:t>
      </w:r>
      <w:r w:rsidR="005E042B" w:rsidRPr="00962CBA">
        <w:rPr>
          <w:rFonts w:ascii="Times New Roman" w:hAnsi="Times New Roman"/>
          <w:sz w:val="28"/>
          <w:szCs w:val="28"/>
        </w:rPr>
        <w:t xml:space="preserve"> 12 iyun 2013-cü</w:t>
      </w:r>
      <w:r w:rsidRPr="00962CBA">
        <w:rPr>
          <w:rFonts w:ascii="Times New Roman" w:hAnsi="Times New Roman"/>
          <w:sz w:val="28"/>
          <w:szCs w:val="28"/>
        </w:rPr>
        <w:t xml:space="preserve"> il tarixli qərarı ilə </w:t>
      </w:r>
      <w:r w:rsidR="005E042B" w:rsidRPr="00962CBA">
        <w:rPr>
          <w:rFonts w:ascii="Times New Roman" w:hAnsi="Times New Roman"/>
          <w:sz w:val="28"/>
          <w:szCs w:val="28"/>
        </w:rPr>
        <w:t xml:space="preserve">X.Məmmədovanın </w:t>
      </w:r>
      <w:r w:rsidRPr="00962CBA">
        <w:rPr>
          <w:rFonts w:ascii="Times New Roman" w:hAnsi="Times New Roman"/>
          <w:sz w:val="28"/>
          <w:szCs w:val="28"/>
        </w:rPr>
        <w:t xml:space="preserve">kassasiya şikayəti təmin edilməmiş və Gəncə Apellyasiya Məhkəməsinin MK-nın  qeyd olunan qətnaməsi dəyişdirilmədən saxlanılmışdır.  </w:t>
      </w:r>
    </w:p>
    <w:p w:rsidR="00ED4CFB" w:rsidRPr="00962CBA" w:rsidRDefault="004846BF" w:rsidP="00962CBA">
      <w:pPr>
        <w:spacing w:after="0"/>
        <w:ind w:firstLine="567"/>
        <w:jc w:val="both"/>
        <w:rPr>
          <w:rFonts w:ascii="Times New Roman" w:hAnsi="Times New Roman"/>
          <w:sz w:val="28"/>
          <w:szCs w:val="28"/>
        </w:rPr>
      </w:pPr>
      <w:r w:rsidRPr="00962CBA">
        <w:rPr>
          <w:rFonts w:ascii="Times New Roman" w:hAnsi="Times New Roman"/>
          <w:sz w:val="28"/>
          <w:szCs w:val="28"/>
        </w:rPr>
        <w:t>Ərizəç</w:t>
      </w:r>
      <w:r w:rsidR="00D52AA2" w:rsidRPr="00962CBA">
        <w:rPr>
          <w:rFonts w:ascii="Times New Roman" w:hAnsi="Times New Roman"/>
          <w:sz w:val="28"/>
          <w:szCs w:val="28"/>
        </w:rPr>
        <w:t>i</w:t>
      </w:r>
      <w:r w:rsidR="0070697B" w:rsidRPr="00962CBA">
        <w:rPr>
          <w:rFonts w:ascii="Times New Roman" w:hAnsi="Times New Roman"/>
          <w:sz w:val="28"/>
          <w:szCs w:val="28"/>
        </w:rPr>
        <w:t xml:space="preserve"> </w:t>
      </w:r>
      <w:r w:rsidR="005E042B" w:rsidRPr="00962CBA">
        <w:rPr>
          <w:rFonts w:ascii="Times New Roman" w:hAnsi="Times New Roman"/>
          <w:sz w:val="28"/>
          <w:szCs w:val="28"/>
        </w:rPr>
        <w:t>X.Məmmə</w:t>
      </w:r>
      <w:r w:rsidR="002D63E2" w:rsidRPr="00962CBA">
        <w:rPr>
          <w:rFonts w:ascii="Times New Roman" w:hAnsi="Times New Roman"/>
          <w:sz w:val="28"/>
          <w:szCs w:val="28"/>
        </w:rPr>
        <w:t>dova</w:t>
      </w:r>
      <w:r w:rsidR="005E042B" w:rsidRPr="00962CBA">
        <w:rPr>
          <w:rFonts w:ascii="Times New Roman" w:hAnsi="Times New Roman"/>
          <w:sz w:val="28"/>
          <w:szCs w:val="28"/>
        </w:rPr>
        <w:t xml:space="preserve"> </w:t>
      </w:r>
      <w:r w:rsidRPr="00962CBA">
        <w:rPr>
          <w:rFonts w:ascii="Times New Roman" w:hAnsi="Times New Roman"/>
          <w:sz w:val="28"/>
          <w:szCs w:val="28"/>
        </w:rPr>
        <w:t>Azərbaycan Respublikasının Konstitusiya Məhkəməsinə (bundan sonra – Konstitusiya Məhkəməsi) şikayət verərək</w:t>
      </w:r>
      <w:r w:rsidR="00063249" w:rsidRPr="00962CBA">
        <w:rPr>
          <w:rFonts w:ascii="Times New Roman" w:hAnsi="Times New Roman"/>
          <w:sz w:val="28"/>
          <w:szCs w:val="28"/>
        </w:rPr>
        <w:t>,</w:t>
      </w:r>
      <w:r w:rsidRPr="00962CBA">
        <w:rPr>
          <w:rFonts w:ascii="Times New Roman" w:hAnsi="Times New Roman"/>
          <w:sz w:val="28"/>
          <w:szCs w:val="28"/>
        </w:rPr>
        <w:t xml:space="preserve"> Ali Məhkəmənin MK-nın</w:t>
      </w:r>
      <w:r w:rsidR="005E042B" w:rsidRPr="00962CBA">
        <w:rPr>
          <w:rFonts w:ascii="Times New Roman" w:hAnsi="Times New Roman"/>
          <w:sz w:val="28"/>
          <w:szCs w:val="28"/>
        </w:rPr>
        <w:t xml:space="preserve"> 12 iyun 2013-cü</w:t>
      </w:r>
      <w:r w:rsidRPr="00962CBA">
        <w:rPr>
          <w:rFonts w:ascii="Times New Roman" w:hAnsi="Times New Roman"/>
          <w:sz w:val="28"/>
          <w:szCs w:val="28"/>
        </w:rPr>
        <w:t xml:space="preserve"> il tarixli qərarının Azərbaycan Respublikasının Konstitusiyasına (bundan sonra – Konstitusiya) və qanunlarına uyğunluğunun yoxlanılmasını xahiş etmişdir.</w:t>
      </w:r>
      <w:r w:rsidR="00ED4CFB" w:rsidRPr="00962CBA">
        <w:rPr>
          <w:rFonts w:ascii="Times New Roman" w:hAnsi="Times New Roman"/>
          <w:sz w:val="28"/>
          <w:szCs w:val="28"/>
        </w:rPr>
        <w:t xml:space="preserve"> </w:t>
      </w:r>
    </w:p>
    <w:p w:rsidR="009836B6" w:rsidRPr="00962CBA" w:rsidRDefault="009836B6" w:rsidP="00962CBA">
      <w:pPr>
        <w:spacing w:after="0"/>
        <w:ind w:firstLine="567"/>
        <w:jc w:val="both"/>
        <w:rPr>
          <w:rFonts w:ascii="Times New Roman" w:hAnsi="Times New Roman"/>
          <w:sz w:val="28"/>
          <w:szCs w:val="28"/>
        </w:rPr>
      </w:pPr>
      <w:r w:rsidRPr="00962CBA">
        <w:rPr>
          <w:rFonts w:ascii="Times New Roman" w:hAnsi="Times New Roman"/>
          <w:sz w:val="28"/>
          <w:szCs w:val="28"/>
        </w:rPr>
        <w:t>Şikayə</w:t>
      </w:r>
      <w:r w:rsidR="00063249" w:rsidRPr="00962CBA">
        <w:rPr>
          <w:rFonts w:ascii="Times New Roman" w:hAnsi="Times New Roman"/>
          <w:sz w:val="28"/>
          <w:szCs w:val="28"/>
        </w:rPr>
        <w:t xml:space="preserve">tdə göstərilir </w:t>
      </w:r>
      <w:r w:rsidRPr="00962CBA">
        <w:rPr>
          <w:rFonts w:ascii="Times New Roman" w:hAnsi="Times New Roman"/>
          <w:sz w:val="28"/>
          <w:szCs w:val="28"/>
        </w:rPr>
        <w:t xml:space="preserve"> ki, </w:t>
      </w:r>
      <w:r w:rsidR="00063249" w:rsidRPr="00962CBA">
        <w:rPr>
          <w:rFonts w:ascii="Times New Roman" w:hAnsi="Times New Roman"/>
          <w:sz w:val="28"/>
          <w:szCs w:val="28"/>
        </w:rPr>
        <w:t xml:space="preserve">X.Məmmədova </w:t>
      </w:r>
      <w:r w:rsidRPr="00962CBA">
        <w:rPr>
          <w:rFonts w:ascii="Times New Roman" w:hAnsi="Times New Roman"/>
          <w:sz w:val="28"/>
          <w:szCs w:val="28"/>
        </w:rPr>
        <w:t>cava</w:t>
      </w:r>
      <w:r w:rsidR="00410054" w:rsidRPr="00962CBA">
        <w:rPr>
          <w:rFonts w:ascii="Times New Roman" w:hAnsi="Times New Roman"/>
          <w:sz w:val="28"/>
          <w:szCs w:val="28"/>
        </w:rPr>
        <w:t>b</w:t>
      </w:r>
      <w:r w:rsidRPr="00962CBA">
        <w:rPr>
          <w:rFonts w:ascii="Times New Roman" w:hAnsi="Times New Roman"/>
          <w:sz w:val="28"/>
          <w:szCs w:val="28"/>
        </w:rPr>
        <w:t>dehlərin oğlu V.Bəylərovla 2001-ci ildə faktiki ailə</w:t>
      </w:r>
      <w:r w:rsidR="00063249" w:rsidRPr="00962CBA">
        <w:rPr>
          <w:rFonts w:ascii="Times New Roman" w:hAnsi="Times New Roman"/>
          <w:sz w:val="28"/>
          <w:szCs w:val="28"/>
        </w:rPr>
        <w:t xml:space="preserve"> qurmuş</w:t>
      </w:r>
      <w:r w:rsidRPr="00962CBA">
        <w:rPr>
          <w:rFonts w:ascii="Times New Roman" w:hAnsi="Times New Roman"/>
          <w:sz w:val="28"/>
          <w:szCs w:val="28"/>
        </w:rPr>
        <w:t>, qayınatası M.Bəylərovun istifadəsində olan mübahisəli evə gə</w:t>
      </w:r>
      <w:r w:rsidR="00063249" w:rsidRPr="00962CBA">
        <w:rPr>
          <w:rFonts w:ascii="Times New Roman" w:hAnsi="Times New Roman"/>
          <w:sz w:val="28"/>
          <w:szCs w:val="28"/>
        </w:rPr>
        <w:t>lin köçmüşdür.</w:t>
      </w:r>
      <w:r w:rsidRPr="00962CBA">
        <w:rPr>
          <w:rFonts w:ascii="Times New Roman" w:hAnsi="Times New Roman"/>
          <w:sz w:val="28"/>
          <w:szCs w:val="28"/>
        </w:rPr>
        <w:t xml:space="preserve"> </w:t>
      </w:r>
      <w:r w:rsidR="00063249" w:rsidRPr="00962CBA">
        <w:rPr>
          <w:rFonts w:ascii="Times New Roman" w:hAnsi="Times New Roman"/>
          <w:sz w:val="28"/>
          <w:szCs w:val="28"/>
        </w:rPr>
        <w:t>C</w:t>
      </w:r>
      <w:r w:rsidRPr="00962CBA">
        <w:rPr>
          <w:rFonts w:ascii="Times New Roman" w:hAnsi="Times New Roman"/>
          <w:sz w:val="28"/>
          <w:szCs w:val="28"/>
        </w:rPr>
        <w:t xml:space="preserve">avabdehlərlə </w:t>
      </w:r>
      <w:r w:rsidR="00063249" w:rsidRPr="00962CBA">
        <w:rPr>
          <w:rFonts w:ascii="Times New Roman" w:hAnsi="Times New Roman"/>
          <w:sz w:val="28"/>
          <w:szCs w:val="28"/>
        </w:rPr>
        <w:t xml:space="preserve">11 ildən artıq müddətdə mübahisəli evdə </w:t>
      </w:r>
      <w:r w:rsidRPr="00962CBA">
        <w:rPr>
          <w:rFonts w:ascii="Times New Roman" w:hAnsi="Times New Roman"/>
          <w:sz w:val="28"/>
          <w:szCs w:val="28"/>
        </w:rPr>
        <w:t>birgə yaşamasına, bu müddətdə iki övladının dünyaya gəlməsinə</w:t>
      </w:r>
      <w:r w:rsidR="00B860DC" w:rsidRPr="00962CBA">
        <w:rPr>
          <w:rFonts w:ascii="Times New Roman" w:hAnsi="Times New Roman"/>
          <w:sz w:val="28"/>
          <w:szCs w:val="28"/>
        </w:rPr>
        <w:t xml:space="preserve"> və</w:t>
      </w:r>
      <w:r w:rsidRPr="00962CBA">
        <w:rPr>
          <w:rFonts w:ascii="Times New Roman" w:hAnsi="Times New Roman"/>
          <w:sz w:val="28"/>
          <w:szCs w:val="28"/>
        </w:rPr>
        <w:t xml:space="preserve"> 2006-cı ildə</w:t>
      </w:r>
      <w:r w:rsidR="00B860DC" w:rsidRPr="00962CBA">
        <w:rPr>
          <w:rFonts w:ascii="Times New Roman" w:hAnsi="Times New Roman"/>
          <w:sz w:val="28"/>
          <w:szCs w:val="28"/>
        </w:rPr>
        <w:t xml:space="preserve"> nikahının</w:t>
      </w:r>
      <w:r w:rsidRPr="00962CBA">
        <w:rPr>
          <w:rFonts w:ascii="Times New Roman" w:hAnsi="Times New Roman"/>
          <w:sz w:val="28"/>
          <w:szCs w:val="28"/>
        </w:rPr>
        <w:t xml:space="preserve"> rəsmilə</w:t>
      </w:r>
      <w:r w:rsidR="008E6628" w:rsidRPr="00962CBA">
        <w:rPr>
          <w:rFonts w:ascii="Times New Roman" w:hAnsi="Times New Roman"/>
          <w:sz w:val="28"/>
          <w:szCs w:val="28"/>
        </w:rPr>
        <w:t>şdir</w:t>
      </w:r>
      <w:r w:rsidR="00B860DC" w:rsidRPr="00962CBA">
        <w:rPr>
          <w:rFonts w:ascii="Times New Roman" w:hAnsi="Times New Roman"/>
          <w:sz w:val="28"/>
          <w:szCs w:val="28"/>
        </w:rPr>
        <w:t>ilməsinə</w:t>
      </w:r>
      <w:r w:rsidRPr="00962CBA">
        <w:rPr>
          <w:rFonts w:ascii="Times New Roman" w:hAnsi="Times New Roman"/>
          <w:sz w:val="28"/>
          <w:szCs w:val="28"/>
        </w:rPr>
        <w:t xml:space="preserve"> baxmayaraq</w:t>
      </w:r>
      <w:r w:rsidR="00063249" w:rsidRPr="00962CBA">
        <w:rPr>
          <w:rFonts w:ascii="Times New Roman" w:hAnsi="Times New Roman"/>
          <w:sz w:val="28"/>
          <w:szCs w:val="28"/>
        </w:rPr>
        <w:t>,</w:t>
      </w:r>
      <w:r w:rsidRPr="00962CBA">
        <w:rPr>
          <w:rFonts w:ascii="Times New Roman" w:hAnsi="Times New Roman"/>
          <w:sz w:val="28"/>
          <w:szCs w:val="28"/>
        </w:rPr>
        <w:t xml:space="preserve"> apellyasiya və kassasiya instansiyası məhkəmələri Azə</w:t>
      </w:r>
      <w:r w:rsidR="00B860DC" w:rsidRPr="00962CBA">
        <w:rPr>
          <w:rFonts w:ascii="Times New Roman" w:hAnsi="Times New Roman"/>
          <w:sz w:val="28"/>
          <w:szCs w:val="28"/>
        </w:rPr>
        <w:t>rbaycan Respublikası</w:t>
      </w:r>
      <w:r w:rsidRPr="00962CBA">
        <w:rPr>
          <w:rFonts w:ascii="Times New Roman" w:hAnsi="Times New Roman"/>
          <w:sz w:val="28"/>
          <w:szCs w:val="28"/>
        </w:rPr>
        <w:t xml:space="preserve"> Mülki Məcəlləsinin (bundan sonr</w:t>
      </w:r>
      <w:r w:rsidR="00624FE8" w:rsidRPr="00962CBA">
        <w:rPr>
          <w:rFonts w:ascii="Times New Roman" w:hAnsi="Times New Roman"/>
          <w:sz w:val="28"/>
          <w:szCs w:val="28"/>
        </w:rPr>
        <w:t>a – Mülki Məcəllə</w:t>
      </w:r>
      <w:r w:rsidRPr="00962CBA">
        <w:rPr>
          <w:rFonts w:ascii="Times New Roman" w:hAnsi="Times New Roman"/>
          <w:sz w:val="28"/>
          <w:szCs w:val="28"/>
        </w:rPr>
        <w:t xml:space="preserve">) 228.1 və 228.2-ci maddələrinin tətbiqində və </w:t>
      </w:r>
      <w:r w:rsidR="00B860DC" w:rsidRPr="00962CBA">
        <w:rPr>
          <w:rFonts w:ascii="Times New Roman" w:hAnsi="Times New Roman"/>
          <w:sz w:val="28"/>
          <w:szCs w:val="28"/>
        </w:rPr>
        <w:t xml:space="preserve">şərhində </w:t>
      </w:r>
      <w:r w:rsidRPr="00962CBA">
        <w:rPr>
          <w:rFonts w:ascii="Times New Roman" w:hAnsi="Times New Roman"/>
          <w:sz w:val="28"/>
          <w:szCs w:val="28"/>
        </w:rPr>
        <w:t>səhvə yol verməklə</w:t>
      </w:r>
      <w:r w:rsidR="00796B82" w:rsidRPr="00962CBA">
        <w:rPr>
          <w:rFonts w:ascii="Times New Roman" w:hAnsi="Times New Roman"/>
          <w:sz w:val="28"/>
          <w:szCs w:val="28"/>
        </w:rPr>
        <w:t>,</w:t>
      </w:r>
      <w:r w:rsidRPr="00962CBA">
        <w:rPr>
          <w:rFonts w:ascii="Times New Roman" w:hAnsi="Times New Roman"/>
          <w:sz w:val="28"/>
          <w:szCs w:val="28"/>
        </w:rPr>
        <w:t xml:space="preserve"> onun </w:t>
      </w:r>
      <w:r w:rsidR="00040D96" w:rsidRPr="00962CBA">
        <w:rPr>
          <w:rFonts w:ascii="Times New Roman" w:hAnsi="Times New Roman"/>
          <w:sz w:val="28"/>
          <w:szCs w:val="28"/>
        </w:rPr>
        <w:t>Konstitusiya</w:t>
      </w:r>
      <w:r w:rsidR="00B860DC" w:rsidRPr="00962CBA">
        <w:rPr>
          <w:rFonts w:ascii="Times New Roman" w:hAnsi="Times New Roman"/>
          <w:sz w:val="28"/>
          <w:szCs w:val="28"/>
        </w:rPr>
        <w:t>nın</w:t>
      </w:r>
      <w:r w:rsidR="00040D96" w:rsidRPr="00962CBA">
        <w:rPr>
          <w:rFonts w:ascii="Times New Roman" w:hAnsi="Times New Roman"/>
          <w:sz w:val="28"/>
          <w:szCs w:val="28"/>
        </w:rPr>
        <w:t xml:space="preserve"> 43</w:t>
      </w:r>
      <w:r w:rsidR="00B860DC" w:rsidRPr="00962CBA">
        <w:rPr>
          <w:rFonts w:ascii="Times New Roman" w:hAnsi="Times New Roman"/>
          <w:sz w:val="28"/>
          <w:szCs w:val="28"/>
        </w:rPr>
        <w:t xml:space="preserve"> </w:t>
      </w:r>
      <w:r w:rsidR="00040D96" w:rsidRPr="00962CBA">
        <w:rPr>
          <w:rFonts w:ascii="Times New Roman" w:hAnsi="Times New Roman"/>
          <w:sz w:val="28"/>
          <w:szCs w:val="28"/>
        </w:rPr>
        <w:t>və 60-cı maddələrində təsbit olunmuş hüquqları</w:t>
      </w:r>
      <w:r w:rsidR="00DE3121" w:rsidRPr="00962CBA">
        <w:rPr>
          <w:rFonts w:ascii="Times New Roman" w:hAnsi="Times New Roman"/>
          <w:sz w:val="28"/>
          <w:szCs w:val="28"/>
        </w:rPr>
        <w:t>nı pozmuşla</w:t>
      </w:r>
      <w:r w:rsidR="00040D96" w:rsidRPr="00962CBA">
        <w:rPr>
          <w:rFonts w:ascii="Times New Roman" w:hAnsi="Times New Roman"/>
          <w:sz w:val="28"/>
          <w:szCs w:val="28"/>
        </w:rPr>
        <w:t>r.</w:t>
      </w:r>
      <w:r w:rsidRPr="00962CBA">
        <w:rPr>
          <w:rFonts w:ascii="Times New Roman" w:hAnsi="Times New Roman"/>
          <w:sz w:val="28"/>
          <w:szCs w:val="28"/>
        </w:rPr>
        <w:t xml:space="preserve"> </w:t>
      </w:r>
    </w:p>
    <w:p w:rsidR="001A0727" w:rsidRPr="00962CBA" w:rsidRDefault="001A0727" w:rsidP="00962CBA">
      <w:pPr>
        <w:spacing w:after="0"/>
        <w:ind w:firstLine="567"/>
        <w:jc w:val="both"/>
        <w:rPr>
          <w:rFonts w:ascii="Times New Roman" w:hAnsi="Times New Roman"/>
          <w:sz w:val="28"/>
          <w:szCs w:val="28"/>
        </w:rPr>
      </w:pPr>
      <w:r w:rsidRPr="00962CBA">
        <w:rPr>
          <w:rFonts w:ascii="Times New Roman" w:hAnsi="Times New Roman"/>
          <w:sz w:val="28"/>
          <w:szCs w:val="28"/>
        </w:rPr>
        <w:t>Şikayətlə bağlı Konstitusiya Məhkəməsinin Plenumu aşağıdakıları qeyd e</w:t>
      </w:r>
      <w:r w:rsidR="00D91844" w:rsidRPr="00962CBA">
        <w:rPr>
          <w:rFonts w:ascii="Times New Roman" w:hAnsi="Times New Roman"/>
          <w:sz w:val="28"/>
          <w:szCs w:val="28"/>
        </w:rPr>
        <w:t>tməyi</w:t>
      </w:r>
      <w:r w:rsidRPr="00962CBA">
        <w:rPr>
          <w:rFonts w:ascii="Times New Roman" w:hAnsi="Times New Roman"/>
          <w:sz w:val="28"/>
          <w:szCs w:val="28"/>
        </w:rPr>
        <w:t xml:space="preserve"> zəruri hesab edir. </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Yaşayış sahəsindən istifadə hüququ Konstitusiyanın 43-cü maddəsi</w:t>
      </w:r>
      <w:r w:rsidR="0040141C" w:rsidRPr="00962CBA">
        <w:rPr>
          <w:rFonts w:ascii="Times New Roman" w:hAnsi="Times New Roman"/>
          <w:sz w:val="28"/>
          <w:szCs w:val="28"/>
        </w:rPr>
        <w:t>ndə təsbit olunmuş</w:t>
      </w:r>
      <w:r w:rsidRPr="00962CBA">
        <w:rPr>
          <w:rFonts w:ascii="Times New Roman" w:hAnsi="Times New Roman"/>
          <w:sz w:val="28"/>
          <w:szCs w:val="28"/>
        </w:rPr>
        <w:t xml:space="preserve"> mənzil hüququnun bir elementi kimi çıxış edir və </w:t>
      </w:r>
      <w:r w:rsidR="00624FE8" w:rsidRPr="00962CBA">
        <w:rPr>
          <w:rFonts w:ascii="Times New Roman" w:hAnsi="Times New Roman"/>
          <w:sz w:val="28"/>
          <w:szCs w:val="28"/>
        </w:rPr>
        <w:t xml:space="preserve">Azərbaycan Respublikasının </w:t>
      </w:r>
      <w:r w:rsidRPr="00962CBA">
        <w:rPr>
          <w:rFonts w:ascii="Times New Roman" w:hAnsi="Times New Roman"/>
          <w:sz w:val="28"/>
          <w:szCs w:val="28"/>
        </w:rPr>
        <w:t>Mənzil Məcəllə</w:t>
      </w:r>
      <w:r w:rsidR="00624FE8" w:rsidRPr="00962CBA">
        <w:rPr>
          <w:rFonts w:ascii="Times New Roman" w:hAnsi="Times New Roman"/>
          <w:sz w:val="28"/>
          <w:szCs w:val="28"/>
        </w:rPr>
        <w:t>lərində</w:t>
      </w:r>
      <w:r w:rsidR="00796B82" w:rsidRPr="00962CBA">
        <w:rPr>
          <w:rFonts w:ascii="Times New Roman" w:hAnsi="Times New Roman"/>
          <w:sz w:val="28"/>
          <w:szCs w:val="28"/>
        </w:rPr>
        <w:t xml:space="preserve"> (1 oktyabr 2009-cu</w:t>
      </w:r>
      <w:r w:rsidRPr="00962CBA">
        <w:rPr>
          <w:rFonts w:ascii="Times New Roman" w:hAnsi="Times New Roman"/>
          <w:sz w:val="28"/>
          <w:szCs w:val="28"/>
        </w:rPr>
        <w:t xml:space="preserve"> il tarixədək</w:t>
      </w:r>
      <w:r w:rsidR="00624FE8" w:rsidRPr="00962CBA">
        <w:rPr>
          <w:rFonts w:ascii="Times New Roman" w:hAnsi="Times New Roman"/>
          <w:sz w:val="28"/>
          <w:szCs w:val="28"/>
        </w:rPr>
        <w:t xml:space="preserve"> qüvvədə olmuş</w:t>
      </w:r>
      <w:r w:rsidRPr="00962CBA">
        <w:rPr>
          <w:rFonts w:ascii="Times New Roman" w:hAnsi="Times New Roman"/>
          <w:sz w:val="28"/>
          <w:szCs w:val="28"/>
        </w:rPr>
        <w:t xml:space="preserve"> və 01 oktyabr 2009-cu il tarixdən qüvvə</w:t>
      </w:r>
      <w:r w:rsidR="00040D96" w:rsidRPr="00962CBA">
        <w:rPr>
          <w:rFonts w:ascii="Times New Roman" w:hAnsi="Times New Roman"/>
          <w:sz w:val="28"/>
          <w:szCs w:val="28"/>
        </w:rPr>
        <w:t>də olan</w:t>
      </w:r>
      <w:r w:rsidRPr="00962CBA">
        <w:rPr>
          <w:rFonts w:ascii="Times New Roman" w:hAnsi="Times New Roman"/>
          <w:sz w:val="28"/>
          <w:szCs w:val="28"/>
        </w:rPr>
        <w:t>) və Mülki Məcəllədə</w:t>
      </w:r>
      <w:r w:rsidR="00624FE8" w:rsidRPr="00962CBA">
        <w:rPr>
          <w:rFonts w:ascii="Times New Roman" w:hAnsi="Times New Roman"/>
          <w:sz w:val="28"/>
          <w:szCs w:val="28"/>
        </w:rPr>
        <w:t xml:space="preserve"> əks olunmuşdur.</w:t>
      </w:r>
      <w:r w:rsidRPr="00962CBA">
        <w:rPr>
          <w:rFonts w:ascii="Times New Roman" w:hAnsi="Times New Roman"/>
          <w:sz w:val="28"/>
          <w:szCs w:val="28"/>
        </w:rPr>
        <w:t xml:space="preserve">  </w:t>
      </w:r>
    </w:p>
    <w:p w:rsidR="00FC4980" w:rsidRPr="00962CBA" w:rsidRDefault="002627F3" w:rsidP="00962CBA">
      <w:pPr>
        <w:spacing w:after="0"/>
        <w:ind w:firstLine="567"/>
        <w:jc w:val="both"/>
        <w:rPr>
          <w:rFonts w:ascii="Times New Roman" w:hAnsi="Times New Roman"/>
          <w:sz w:val="28"/>
          <w:szCs w:val="28"/>
        </w:rPr>
      </w:pPr>
      <w:r w:rsidRPr="00962CBA">
        <w:rPr>
          <w:rFonts w:ascii="Times New Roman" w:hAnsi="Times New Roman"/>
          <w:sz w:val="28"/>
          <w:szCs w:val="28"/>
        </w:rPr>
        <w:t>Q</w:t>
      </w:r>
      <w:r w:rsidR="00D03583" w:rsidRPr="00962CBA">
        <w:rPr>
          <w:rFonts w:ascii="Times New Roman" w:hAnsi="Times New Roman"/>
          <w:sz w:val="28"/>
          <w:szCs w:val="28"/>
        </w:rPr>
        <w:t xml:space="preserve">üvvədən düşmüş </w:t>
      </w:r>
      <w:r w:rsidR="00FC4980" w:rsidRPr="00962CBA">
        <w:rPr>
          <w:rFonts w:ascii="Times New Roman" w:hAnsi="Times New Roman"/>
          <w:sz w:val="28"/>
          <w:szCs w:val="28"/>
        </w:rPr>
        <w:t xml:space="preserve">Mənzil Məcəlləsinin 123-cü maddəsinin birinci hissəsinə əsasən yaşayış evi mülkiyyətçisinin özünə məxsus olan evə köçürdüyü ailə üzvləri onların </w:t>
      </w:r>
      <w:r w:rsidR="00FC4980" w:rsidRPr="00962CBA">
        <w:rPr>
          <w:rFonts w:ascii="Times New Roman" w:hAnsi="Times New Roman"/>
          <w:sz w:val="28"/>
          <w:szCs w:val="28"/>
        </w:rPr>
        <w:lastRenderedPageBreak/>
        <w:t>köçməsi zamanı başqa qeyd-şərt göstərilməmişsə, evdə yaşayış sahəsindən onunla bərabər istifadə etmək ixtiyarına malikdirlər.</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M</w:t>
      </w:r>
      <w:r w:rsidR="00040D96" w:rsidRPr="00962CBA">
        <w:rPr>
          <w:rFonts w:ascii="Times New Roman" w:hAnsi="Times New Roman"/>
          <w:sz w:val="28"/>
          <w:szCs w:val="28"/>
        </w:rPr>
        <w:t xml:space="preserve">ülki </w:t>
      </w:r>
      <w:r w:rsidRPr="00962CBA">
        <w:rPr>
          <w:rFonts w:ascii="Times New Roman" w:hAnsi="Times New Roman"/>
          <w:sz w:val="28"/>
          <w:szCs w:val="28"/>
        </w:rPr>
        <w:t>M</w:t>
      </w:r>
      <w:r w:rsidR="00DE3121" w:rsidRPr="00962CBA">
        <w:rPr>
          <w:rFonts w:ascii="Times New Roman" w:hAnsi="Times New Roman"/>
          <w:sz w:val="28"/>
          <w:szCs w:val="28"/>
        </w:rPr>
        <w:t>əcəllə</w:t>
      </w:r>
      <w:r w:rsidR="00040D96" w:rsidRPr="00962CBA">
        <w:rPr>
          <w:rFonts w:ascii="Times New Roman" w:hAnsi="Times New Roman"/>
          <w:sz w:val="28"/>
          <w:szCs w:val="28"/>
        </w:rPr>
        <w:t>n</w:t>
      </w:r>
      <w:r w:rsidRPr="00962CBA">
        <w:rPr>
          <w:rFonts w:ascii="Times New Roman" w:hAnsi="Times New Roman"/>
          <w:sz w:val="28"/>
          <w:szCs w:val="28"/>
        </w:rPr>
        <w:t>in 228.1 və 228.2-ci maddələrinə görə yaşayış binasının tərkib hissəsi mülkiyyətçisinin ailə üzvləri və digər şəxslər yaşayış binasından istifadə hüququna bu şərtlə malikdirlər ki, həmin hüquq daşınmaz əmlakın</w:t>
      </w:r>
      <w:r w:rsidR="00796B82" w:rsidRPr="00962CBA">
        <w:rPr>
          <w:rFonts w:ascii="Times New Roman" w:hAnsi="Times New Roman"/>
          <w:sz w:val="28"/>
          <w:szCs w:val="28"/>
        </w:rPr>
        <w:t xml:space="preserve"> dövlət</w:t>
      </w:r>
      <w:r w:rsidRPr="00962CBA">
        <w:rPr>
          <w:rFonts w:ascii="Times New Roman" w:hAnsi="Times New Roman"/>
          <w:sz w:val="28"/>
          <w:szCs w:val="28"/>
        </w:rPr>
        <w:t xml:space="preserve"> reyestrində qeydə alınsın. Yaşayış binasının tərkib hissəsindən istifadə hüququnun əmələ gəlməsi, həyata keçirilməsi şərtləri və xitamı mülkiyyətçi ilə bağlanan, notariat qaydasında təsdiqlənən yazılı razılaşma ilə müəyyənləşdirilir.</w:t>
      </w:r>
    </w:p>
    <w:p w:rsidR="00FC4980" w:rsidRPr="00962CBA" w:rsidRDefault="007319CF" w:rsidP="00962CBA">
      <w:pPr>
        <w:spacing w:after="0"/>
        <w:ind w:firstLine="567"/>
        <w:jc w:val="both"/>
        <w:rPr>
          <w:rFonts w:ascii="Times New Roman" w:hAnsi="Times New Roman"/>
          <w:sz w:val="28"/>
          <w:szCs w:val="28"/>
        </w:rPr>
      </w:pPr>
      <w:r w:rsidRPr="00962CBA">
        <w:rPr>
          <w:rFonts w:ascii="Times New Roman" w:hAnsi="Times New Roman"/>
          <w:sz w:val="28"/>
          <w:szCs w:val="28"/>
        </w:rPr>
        <w:t>Mülki M</w:t>
      </w:r>
      <w:r w:rsidR="00A52A67" w:rsidRPr="00962CBA">
        <w:rPr>
          <w:rFonts w:ascii="Times New Roman" w:hAnsi="Times New Roman"/>
          <w:sz w:val="28"/>
          <w:szCs w:val="28"/>
        </w:rPr>
        <w:t>əcəllə</w:t>
      </w:r>
      <w:r w:rsidRPr="00962CBA">
        <w:rPr>
          <w:rFonts w:ascii="Times New Roman" w:hAnsi="Times New Roman"/>
          <w:sz w:val="28"/>
          <w:szCs w:val="28"/>
        </w:rPr>
        <w:t>nin</w:t>
      </w:r>
      <w:r w:rsidR="00FC4980" w:rsidRPr="00962CBA">
        <w:rPr>
          <w:rFonts w:ascii="Times New Roman" w:hAnsi="Times New Roman"/>
          <w:sz w:val="28"/>
          <w:szCs w:val="28"/>
        </w:rPr>
        <w:t xml:space="preserve"> 228.5-ci maddəsinə uyğun olaraq yaşayış binasının tərkib hissəsinin mülkiyyətçisinin onunla birgə yaşayan ailə üzvləri (əri, arvadı, valideynləri, uşaqları) yaşayış sahəsindən onunla bərabər istifadə etmək hüququna malikdirlər. Yaşayış binasının tərkib hissəsinin mülkiyyətçisinin ailə üzvləri öz yetkinlik yaşına çatmayan uşaqlarını həmin yaşayış binasına köçürmək ixtiyarına malikdirlər. Digər ailə üzvlərinin (ərin, arvadın) köçürülməsinə yalnız mülkiyyətçinin razılığı ilə yol verilir.</w:t>
      </w:r>
    </w:p>
    <w:p w:rsidR="00FC4980" w:rsidRPr="00962CBA" w:rsidRDefault="00624FE8" w:rsidP="00962CBA">
      <w:pPr>
        <w:spacing w:after="0"/>
        <w:ind w:firstLine="567"/>
        <w:jc w:val="both"/>
        <w:rPr>
          <w:rFonts w:ascii="Times New Roman" w:hAnsi="Times New Roman"/>
          <w:sz w:val="28"/>
          <w:szCs w:val="28"/>
        </w:rPr>
      </w:pPr>
      <w:r w:rsidRPr="00962CBA">
        <w:rPr>
          <w:rFonts w:ascii="Times New Roman" w:hAnsi="Times New Roman"/>
          <w:sz w:val="28"/>
          <w:szCs w:val="28"/>
        </w:rPr>
        <w:t>Konstitusiya Məhkəməsinin Plenumu bir sıra qərarlarında y</w:t>
      </w:r>
      <w:r w:rsidR="00FC4980" w:rsidRPr="00962CBA">
        <w:rPr>
          <w:rFonts w:ascii="Times New Roman" w:hAnsi="Times New Roman"/>
          <w:sz w:val="28"/>
          <w:szCs w:val="28"/>
        </w:rPr>
        <w:t xml:space="preserve">aşayış sahəsindən istifadə hüququnun mahiyyəti ilə bağlı </w:t>
      </w:r>
      <w:r w:rsidRPr="00962CBA">
        <w:rPr>
          <w:rFonts w:ascii="Times New Roman" w:hAnsi="Times New Roman"/>
          <w:sz w:val="28"/>
          <w:szCs w:val="28"/>
        </w:rPr>
        <w:t>hüquqi mövqe</w:t>
      </w:r>
      <w:r w:rsidR="00FC4980" w:rsidRPr="00962CBA">
        <w:rPr>
          <w:rFonts w:ascii="Times New Roman" w:hAnsi="Times New Roman"/>
          <w:sz w:val="28"/>
          <w:szCs w:val="28"/>
        </w:rPr>
        <w:t>lərini formalaşdırmışdır.</w:t>
      </w:r>
    </w:p>
    <w:p w:rsidR="00624FE8" w:rsidRPr="00962CBA" w:rsidRDefault="00624FE8" w:rsidP="00962CBA">
      <w:pPr>
        <w:spacing w:after="0"/>
        <w:ind w:firstLine="567"/>
        <w:jc w:val="both"/>
        <w:rPr>
          <w:rFonts w:ascii="Times New Roman" w:hAnsi="Times New Roman"/>
          <w:sz w:val="28"/>
          <w:szCs w:val="28"/>
        </w:rPr>
      </w:pPr>
      <w:r w:rsidRPr="00962CBA">
        <w:rPr>
          <w:rFonts w:ascii="Times New Roman" w:hAnsi="Times New Roman"/>
          <w:sz w:val="28"/>
          <w:szCs w:val="28"/>
        </w:rPr>
        <w:t xml:space="preserve">Konstitusiya Məhkəməsinin Plenumu </w:t>
      </w:r>
      <w:r w:rsidR="00FC4980" w:rsidRPr="00962CBA">
        <w:rPr>
          <w:rFonts w:ascii="Times New Roman" w:hAnsi="Times New Roman"/>
          <w:sz w:val="28"/>
          <w:szCs w:val="28"/>
        </w:rPr>
        <w:t xml:space="preserve">“Azərbaycan Respublikası Mülki Məcəlləsinin  228-ci maddəsinin və Mənzil Məcəlləsinin 123-cü maddəsinin birinci hissəsinin şərh edilməsinə dair” 27 iyul 2001-ci il tarixli </w:t>
      </w:r>
      <w:r w:rsidRPr="00962CBA">
        <w:rPr>
          <w:rFonts w:ascii="Times New Roman" w:hAnsi="Times New Roman"/>
          <w:sz w:val="28"/>
          <w:szCs w:val="28"/>
        </w:rPr>
        <w:t>Q</w:t>
      </w:r>
      <w:r w:rsidR="00FC4980" w:rsidRPr="00962CBA">
        <w:rPr>
          <w:rFonts w:ascii="Times New Roman" w:hAnsi="Times New Roman"/>
          <w:sz w:val="28"/>
          <w:szCs w:val="28"/>
        </w:rPr>
        <w:t>ərarında qanunun zamana görə qüvvəsini nəzərə alaraq göstərmişdir ki, 2000-ci il sentyabrın 1-dən sonra yaranmış hüquq münasibət</w:t>
      </w:r>
      <w:r w:rsidRPr="00962CBA">
        <w:rPr>
          <w:rFonts w:ascii="Times New Roman" w:hAnsi="Times New Roman"/>
          <w:sz w:val="28"/>
          <w:szCs w:val="28"/>
        </w:rPr>
        <w:t>ləri ilə bağlı mübahisələr Mülki Məcəllənin</w:t>
      </w:r>
      <w:r w:rsidR="00FC4980" w:rsidRPr="00962CBA">
        <w:rPr>
          <w:rFonts w:ascii="Times New Roman" w:hAnsi="Times New Roman"/>
          <w:sz w:val="28"/>
          <w:szCs w:val="28"/>
        </w:rPr>
        <w:t xml:space="preserve"> 228.1 və 228.2-ci maddələrinin qaydalarına uyğun, bu tarixədək yaranmış hüquq münasibətləri ilə bağlı mübahisələr isə Mənzil Məcəlləsinin 123-cü maddəsinin qaydalarına uyğun həll edilməlidir.</w:t>
      </w:r>
    </w:p>
    <w:p w:rsidR="00FC4980" w:rsidRPr="00962CBA" w:rsidRDefault="00624FE8" w:rsidP="00962CBA">
      <w:pPr>
        <w:spacing w:after="0"/>
        <w:ind w:firstLine="567"/>
        <w:jc w:val="both"/>
        <w:rPr>
          <w:rFonts w:ascii="Times New Roman" w:hAnsi="Times New Roman"/>
          <w:sz w:val="28"/>
          <w:szCs w:val="28"/>
        </w:rPr>
      </w:pPr>
      <w:r w:rsidRPr="00962CBA">
        <w:rPr>
          <w:rFonts w:ascii="Times New Roman" w:hAnsi="Times New Roman"/>
          <w:sz w:val="28"/>
          <w:szCs w:val="28"/>
        </w:rPr>
        <w:t>Konstitusiya Məhkəməsi Plenumunun</w:t>
      </w:r>
      <w:r w:rsidR="007319CF" w:rsidRPr="00962CBA">
        <w:rPr>
          <w:rFonts w:ascii="Times New Roman" w:hAnsi="Times New Roman"/>
          <w:sz w:val="28"/>
          <w:szCs w:val="28"/>
        </w:rPr>
        <w:tab/>
      </w:r>
      <w:r w:rsidR="00FC4980" w:rsidRPr="00962CBA">
        <w:rPr>
          <w:rFonts w:ascii="Times New Roman" w:hAnsi="Times New Roman"/>
          <w:sz w:val="28"/>
          <w:szCs w:val="28"/>
        </w:rPr>
        <w:t>“</w:t>
      </w:r>
      <w:r w:rsidRPr="00962CBA">
        <w:rPr>
          <w:rFonts w:ascii="Times New Roman" w:hAnsi="Times New Roman"/>
          <w:sz w:val="28"/>
          <w:szCs w:val="28"/>
        </w:rPr>
        <w:t>Azərbaycan</w:t>
      </w:r>
      <w:r w:rsidR="000A7D4B" w:rsidRPr="00962CBA">
        <w:rPr>
          <w:rFonts w:ascii="Times New Roman" w:hAnsi="Times New Roman"/>
          <w:sz w:val="28"/>
          <w:szCs w:val="28"/>
        </w:rPr>
        <w:t xml:space="preserve"> </w:t>
      </w:r>
      <w:r w:rsidR="00FC4980" w:rsidRPr="00962CBA">
        <w:rPr>
          <w:rFonts w:ascii="Times New Roman" w:hAnsi="Times New Roman"/>
          <w:sz w:val="28"/>
          <w:szCs w:val="28"/>
        </w:rPr>
        <w:t>Respublikası</w:t>
      </w:r>
      <w:r w:rsidR="000A7D4B" w:rsidRPr="00962CBA">
        <w:rPr>
          <w:rFonts w:ascii="Times New Roman" w:hAnsi="Times New Roman"/>
          <w:sz w:val="28"/>
          <w:szCs w:val="28"/>
        </w:rPr>
        <w:t xml:space="preserve"> Mülki                     </w:t>
      </w:r>
      <w:r w:rsidR="00FC4980" w:rsidRPr="00962CBA">
        <w:rPr>
          <w:rFonts w:ascii="Times New Roman" w:hAnsi="Times New Roman"/>
          <w:sz w:val="28"/>
          <w:szCs w:val="28"/>
        </w:rPr>
        <w:t xml:space="preserve"> Məcəlləsinin 228.5-ci maddəsinə dair” 27 may 2008-ci il tarixli</w:t>
      </w:r>
      <w:r w:rsidR="003C16B2" w:rsidRPr="00962CBA">
        <w:rPr>
          <w:rFonts w:ascii="Times New Roman" w:hAnsi="Times New Roman"/>
          <w:sz w:val="28"/>
          <w:szCs w:val="28"/>
        </w:rPr>
        <w:t xml:space="preserve"> </w:t>
      </w:r>
      <w:r w:rsidR="000A7D4B" w:rsidRPr="00962CBA">
        <w:rPr>
          <w:rFonts w:ascii="Times New Roman" w:hAnsi="Times New Roman"/>
          <w:sz w:val="28"/>
          <w:szCs w:val="28"/>
        </w:rPr>
        <w:t>Q</w:t>
      </w:r>
      <w:r w:rsidR="00FC4980" w:rsidRPr="00962CBA">
        <w:rPr>
          <w:rFonts w:ascii="Times New Roman" w:hAnsi="Times New Roman"/>
          <w:sz w:val="28"/>
          <w:szCs w:val="28"/>
        </w:rPr>
        <w:t>ərar</w:t>
      </w:r>
      <w:r w:rsidR="003C16B2" w:rsidRPr="00962CBA">
        <w:rPr>
          <w:rFonts w:ascii="Times New Roman" w:hAnsi="Times New Roman"/>
          <w:sz w:val="28"/>
          <w:szCs w:val="28"/>
        </w:rPr>
        <w:t>ın</w:t>
      </w:r>
      <w:r w:rsidR="00FC4980" w:rsidRPr="00962CBA">
        <w:rPr>
          <w:rFonts w:ascii="Times New Roman" w:hAnsi="Times New Roman"/>
          <w:sz w:val="28"/>
          <w:szCs w:val="28"/>
        </w:rPr>
        <w:t>da qeyd edilmişdir ki, yaşayış binasının tərkib hissəsindən (mülkiyyət hüququnun tərkib hissəsi olan) istifadə hüququnun yaranması üçün M</w:t>
      </w:r>
      <w:r w:rsidR="000A7D4B" w:rsidRPr="00962CBA">
        <w:rPr>
          <w:rFonts w:ascii="Times New Roman" w:hAnsi="Times New Roman"/>
          <w:sz w:val="28"/>
          <w:szCs w:val="28"/>
        </w:rPr>
        <w:t xml:space="preserve">ülki </w:t>
      </w:r>
      <w:r w:rsidR="00FC4980" w:rsidRPr="00962CBA">
        <w:rPr>
          <w:rFonts w:ascii="Times New Roman" w:hAnsi="Times New Roman"/>
          <w:sz w:val="28"/>
          <w:szCs w:val="28"/>
        </w:rPr>
        <w:t>M</w:t>
      </w:r>
      <w:r w:rsidR="000A7D4B" w:rsidRPr="00962CBA">
        <w:rPr>
          <w:rFonts w:ascii="Times New Roman" w:hAnsi="Times New Roman"/>
          <w:sz w:val="28"/>
          <w:szCs w:val="28"/>
        </w:rPr>
        <w:t>əcəllənin</w:t>
      </w:r>
      <w:r w:rsidR="00FC4980" w:rsidRPr="00962CBA">
        <w:rPr>
          <w:rFonts w:ascii="Times New Roman" w:hAnsi="Times New Roman"/>
          <w:sz w:val="28"/>
          <w:szCs w:val="28"/>
        </w:rPr>
        <w:t xml:space="preserve"> 228.1 və 228.2-ci maddələrinə riayət edilməsi tələb olunur. </w:t>
      </w:r>
      <w:r w:rsidR="000A7D4B" w:rsidRPr="00962CBA">
        <w:rPr>
          <w:rFonts w:ascii="Times New Roman" w:hAnsi="Times New Roman"/>
          <w:sz w:val="28"/>
          <w:szCs w:val="28"/>
        </w:rPr>
        <w:t>Mülki Məcəllənin</w:t>
      </w:r>
      <w:r w:rsidR="00FC4980" w:rsidRPr="00962CBA">
        <w:rPr>
          <w:rFonts w:ascii="Times New Roman" w:hAnsi="Times New Roman"/>
          <w:sz w:val="28"/>
          <w:szCs w:val="28"/>
        </w:rPr>
        <w:t xml:space="preserve"> 228.5-ci maddəsi</w:t>
      </w:r>
      <w:r w:rsidR="00DA38C2" w:rsidRPr="00962CBA">
        <w:rPr>
          <w:rFonts w:ascii="Times New Roman" w:hAnsi="Times New Roman"/>
          <w:sz w:val="28"/>
          <w:szCs w:val="28"/>
        </w:rPr>
        <w:t xml:space="preserve"> eyni zamanda </w:t>
      </w:r>
      <w:r w:rsidR="00FC4980" w:rsidRPr="00962CBA">
        <w:rPr>
          <w:rFonts w:ascii="Times New Roman" w:hAnsi="Times New Roman"/>
          <w:sz w:val="28"/>
          <w:szCs w:val="28"/>
        </w:rPr>
        <w:t xml:space="preserve"> nəzərdə tutur ki, yaşayış binasının tərkib hissəsinin mülkiyyətçisinin ailə üzvləri öz yetkinlik yaşına çatmayan uşaqlarını həmin yaşayış binasına köçürmək ixtiyarına malikdirlər. Digər ailə üzvlərinin (ərin, arva</w:t>
      </w:r>
      <w:r w:rsidR="00796B82" w:rsidRPr="00962CBA">
        <w:rPr>
          <w:rFonts w:ascii="Times New Roman" w:hAnsi="Times New Roman"/>
          <w:sz w:val="28"/>
          <w:szCs w:val="28"/>
        </w:rPr>
        <w:t>dın) köçürülməsinə gəldikdə isə</w:t>
      </w:r>
      <w:r w:rsidR="00FC4980" w:rsidRPr="00962CBA">
        <w:rPr>
          <w:rFonts w:ascii="Times New Roman" w:hAnsi="Times New Roman"/>
          <w:sz w:val="28"/>
          <w:szCs w:val="28"/>
        </w:rPr>
        <w:t xml:space="preserve"> </w:t>
      </w:r>
      <w:r w:rsidR="000A7D4B" w:rsidRPr="00962CBA">
        <w:rPr>
          <w:rFonts w:ascii="Times New Roman" w:hAnsi="Times New Roman"/>
          <w:sz w:val="28"/>
          <w:szCs w:val="28"/>
        </w:rPr>
        <w:t xml:space="preserve">Mülki Məcəllənin </w:t>
      </w:r>
      <w:r w:rsidR="00FC4980" w:rsidRPr="00962CBA">
        <w:rPr>
          <w:rFonts w:ascii="Times New Roman" w:hAnsi="Times New Roman"/>
          <w:sz w:val="28"/>
          <w:szCs w:val="28"/>
        </w:rPr>
        <w:t xml:space="preserve">228.5-ci maddəsi həmin şəxslərin köçürülməsini mülkiyyətçinin razılığı ilə şərtləndirmişdir. Qanunun bu müddəalarının mənasına görə yaşayış binasının tərkib hissəsinin mülkiyyətçisinin ailə üzvləri tərəfindən öz ər və ya arvadının həmin sahəyə köçürülməsi üçün mülkiyyətçinin razılığı tələb olunur. </w:t>
      </w:r>
      <w:r w:rsidR="000A7D4B" w:rsidRPr="00962CBA">
        <w:rPr>
          <w:rFonts w:ascii="Times New Roman" w:hAnsi="Times New Roman"/>
          <w:sz w:val="28"/>
          <w:szCs w:val="28"/>
        </w:rPr>
        <w:t xml:space="preserve">Mülki Məcəllənin </w:t>
      </w:r>
      <w:r w:rsidR="00FC4980" w:rsidRPr="00962CBA">
        <w:rPr>
          <w:rFonts w:ascii="Times New Roman" w:hAnsi="Times New Roman"/>
          <w:sz w:val="28"/>
          <w:szCs w:val="28"/>
        </w:rPr>
        <w:t>228.5-</w:t>
      </w:r>
      <w:r w:rsidR="00FC4980" w:rsidRPr="00962CBA">
        <w:rPr>
          <w:rFonts w:ascii="Times New Roman" w:hAnsi="Times New Roman"/>
          <w:sz w:val="28"/>
          <w:szCs w:val="28"/>
        </w:rPr>
        <w:lastRenderedPageBreak/>
        <w:t xml:space="preserve">ci maddəsinin </w:t>
      </w:r>
      <w:r w:rsidR="000A7D4B" w:rsidRPr="00962CBA">
        <w:rPr>
          <w:rFonts w:ascii="Times New Roman" w:hAnsi="Times New Roman"/>
          <w:sz w:val="28"/>
          <w:szCs w:val="28"/>
        </w:rPr>
        <w:t>“mülkiyyətçinin razılığı”</w:t>
      </w:r>
      <w:r w:rsidR="00FC4980" w:rsidRPr="00962CBA">
        <w:rPr>
          <w:rFonts w:ascii="Times New Roman" w:hAnsi="Times New Roman"/>
          <w:sz w:val="28"/>
          <w:szCs w:val="28"/>
        </w:rPr>
        <w:t xml:space="preserve"> müddəası həmin Məcəllənin 228.2-ci maddəsində müəyyən olunan qaydaya müvafiq olaraq yazılı bağlanan notariat qaydasında təsdiqlənən razılaşmanı nəzərdə tutur.</w:t>
      </w:r>
    </w:p>
    <w:p w:rsidR="00FC4980" w:rsidRPr="00962CBA" w:rsidRDefault="006B0E16" w:rsidP="00962CBA">
      <w:pPr>
        <w:spacing w:after="0"/>
        <w:ind w:firstLine="567"/>
        <w:jc w:val="both"/>
        <w:rPr>
          <w:rFonts w:ascii="Times New Roman" w:hAnsi="Times New Roman"/>
          <w:sz w:val="28"/>
          <w:szCs w:val="28"/>
        </w:rPr>
      </w:pPr>
      <w:r w:rsidRPr="00962CBA">
        <w:rPr>
          <w:rFonts w:ascii="Times New Roman" w:hAnsi="Times New Roman"/>
          <w:sz w:val="28"/>
          <w:szCs w:val="28"/>
        </w:rPr>
        <w:t xml:space="preserve">Konstitusiya Məhkəməsi Plenumunun </w:t>
      </w:r>
      <w:r w:rsidR="00FC4980" w:rsidRPr="00962CBA">
        <w:rPr>
          <w:rFonts w:ascii="Times New Roman" w:hAnsi="Times New Roman"/>
          <w:sz w:val="28"/>
          <w:szCs w:val="28"/>
        </w:rPr>
        <w:t xml:space="preserve">“Azərbaycan Respublikası Mülki Məcəlləsinin 228.5-ci və Azərbaycan Respublikası Mənzil Məcəlləsinin 30.4-cü maddələrinin şərh edilməsinə dair” 8 oktyabr 2013-cü il tarixli </w:t>
      </w:r>
      <w:r w:rsidRPr="00962CBA">
        <w:rPr>
          <w:rFonts w:ascii="Times New Roman" w:hAnsi="Times New Roman"/>
          <w:sz w:val="28"/>
          <w:szCs w:val="28"/>
        </w:rPr>
        <w:t>Q</w:t>
      </w:r>
      <w:r w:rsidR="00FC4980" w:rsidRPr="00962CBA">
        <w:rPr>
          <w:rFonts w:ascii="Times New Roman" w:hAnsi="Times New Roman"/>
          <w:sz w:val="28"/>
          <w:szCs w:val="28"/>
        </w:rPr>
        <w:t>ərar</w:t>
      </w:r>
      <w:r w:rsidRPr="00962CBA">
        <w:rPr>
          <w:rFonts w:ascii="Times New Roman" w:hAnsi="Times New Roman"/>
          <w:sz w:val="28"/>
          <w:szCs w:val="28"/>
        </w:rPr>
        <w:t>ın</w:t>
      </w:r>
      <w:r w:rsidR="00FC4980" w:rsidRPr="00962CBA">
        <w:rPr>
          <w:rFonts w:ascii="Times New Roman" w:hAnsi="Times New Roman"/>
          <w:sz w:val="28"/>
          <w:szCs w:val="28"/>
        </w:rPr>
        <w:t>da göstərilmişdir ki,</w:t>
      </w:r>
      <w:r w:rsidR="00DA38C2" w:rsidRPr="00962CBA">
        <w:rPr>
          <w:rFonts w:ascii="Times New Roman" w:hAnsi="Times New Roman"/>
          <w:sz w:val="28"/>
          <w:szCs w:val="28"/>
        </w:rPr>
        <w:t xml:space="preserve"> 1 oktyabr 2009-cu il tarixdən qüvvədə olan</w:t>
      </w:r>
      <w:r w:rsidR="00FC4980" w:rsidRPr="00962CBA">
        <w:rPr>
          <w:rFonts w:ascii="Times New Roman" w:hAnsi="Times New Roman"/>
          <w:sz w:val="28"/>
          <w:szCs w:val="28"/>
        </w:rPr>
        <w:t xml:space="preserve"> Mənzil Məcəlləsinin 30.4-cü maddəsinin məzmununa görə yaşayış sahəsinin mülkiyyətçisi ilə onun ailə üzvləri arasında həmin yaşayış sahəsindən istifadə qaydalarını tənzimləyən razılaşma bağlanmışdırsa bu maddənin müddəaları tət</w:t>
      </w:r>
      <w:r w:rsidR="00413672" w:rsidRPr="00962CBA">
        <w:rPr>
          <w:rFonts w:ascii="Times New Roman" w:hAnsi="Times New Roman"/>
          <w:sz w:val="28"/>
          <w:szCs w:val="28"/>
        </w:rPr>
        <w:t>biq olunmur. Bu cür razılaşmada</w:t>
      </w:r>
      <w:r w:rsidR="00FC4980" w:rsidRPr="00962CBA">
        <w:rPr>
          <w:rFonts w:ascii="Times New Roman" w:hAnsi="Times New Roman"/>
          <w:sz w:val="28"/>
          <w:szCs w:val="28"/>
        </w:rPr>
        <w:t xml:space="preserve"> hər hansı şərtin müəyyənləşdirilməməsi onun iştirakçılarına geniş sərbəstlik vermişdir. Məhz bu səbəbdən belə razılaşma qismində həm mülki (məsələn, əmlak kirayəsi müqaviləsi və ya əvəzsiz istifadə haqqında müqavilə), həm də ailə qanunvericiliyi (nikah müqaviləsi və ya alimentin ödənilməsinə dair razılıq) ilə nəzərdə tutulan bu və ya digər müqavilə, yaxud razılıq, habelə qüvvədə olan qanunvericiliyə zidd olmayan digər razılıq növü çıxış edə bilər.</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Göstərilən münasibətlər razılaşma ilə tənzimlənmədikdə, ailə münasibətlərinə xitam verilməsi keçmiş ailə üzvü tərəfindən yaşayış sahəsindən istifadə hüququnun itirilməsi üçün əsasdır, bu da öz növbəsində Mənzil Məcəlləsinin 30.4-cü maddəsi ilə nəzərdə tutulmuş digər qaydaların tətbiqini mümkün edir.</w:t>
      </w:r>
    </w:p>
    <w:p w:rsidR="00D43344"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Gəncə Apellyasiya Məhkəmə</w:t>
      </w:r>
      <w:r w:rsidR="00C407B3" w:rsidRPr="00962CBA">
        <w:rPr>
          <w:rFonts w:ascii="Times New Roman" w:hAnsi="Times New Roman"/>
          <w:sz w:val="28"/>
          <w:szCs w:val="28"/>
        </w:rPr>
        <w:t>sinin MK</w:t>
      </w:r>
      <w:r w:rsidRPr="00962CBA">
        <w:rPr>
          <w:rFonts w:ascii="Times New Roman" w:hAnsi="Times New Roman"/>
          <w:sz w:val="28"/>
          <w:szCs w:val="28"/>
        </w:rPr>
        <w:t xml:space="preserve"> cavabdeh M.Bəylərovun və N.Bəylərovanın apellyasiya şikayəti əsasında birinci instansiya məhkəməsinin qətnaməsini ləğv edib, X.Məmmədovanın iddiasını rədd edərkən, Konstitusiya Məhkəməsi Plenumunun “Azərbaycan Respublikası Mülki  Məcəlləsinin 228.5-ci maddəsinə dair” 27 may 2008-ci il tarixli </w:t>
      </w:r>
      <w:r w:rsidR="00D43344" w:rsidRPr="00962CBA">
        <w:rPr>
          <w:rFonts w:ascii="Times New Roman" w:hAnsi="Times New Roman"/>
          <w:sz w:val="28"/>
          <w:szCs w:val="28"/>
        </w:rPr>
        <w:t>Q</w:t>
      </w:r>
      <w:r w:rsidRPr="00962CBA">
        <w:rPr>
          <w:rFonts w:ascii="Times New Roman" w:hAnsi="Times New Roman"/>
          <w:sz w:val="28"/>
          <w:szCs w:val="28"/>
        </w:rPr>
        <w:t>ərar</w:t>
      </w:r>
      <w:r w:rsidR="002E73B4" w:rsidRPr="00962CBA">
        <w:rPr>
          <w:rFonts w:ascii="Times New Roman" w:hAnsi="Times New Roman"/>
          <w:sz w:val="28"/>
          <w:szCs w:val="28"/>
        </w:rPr>
        <w:t>ı</w:t>
      </w:r>
      <w:r w:rsidR="00D43344" w:rsidRPr="00962CBA">
        <w:rPr>
          <w:rFonts w:ascii="Times New Roman" w:hAnsi="Times New Roman"/>
          <w:sz w:val="28"/>
          <w:szCs w:val="28"/>
        </w:rPr>
        <w:t xml:space="preserve">na </w:t>
      </w:r>
      <w:r w:rsidR="002E73B4" w:rsidRPr="00962CBA">
        <w:rPr>
          <w:rFonts w:ascii="Times New Roman" w:hAnsi="Times New Roman"/>
          <w:sz w:val="28"/>
          <w:szCs w:val="28"/>
        </w:rPr>
        <w:t>i</w:t>
      </w:r>
      <w:r w:rsidR="00D43344" w:rsidRPr="00962CBA">
        <w:rPr>
          <w:rFonts w:ascii="Times New Roman" w:hAnsi="Times New Roman"/>
          <w:sz w:val="28"/>
          <w:szCs w:val="28"/>
        </w:rPr>
        <w:t>stinad etmişdir.</w:t>
      </w:r>
    </w:p>
    <w:p w:rsidR="00571547" w:rsidRPr="00962CBA" w:rsidRDefault="008A3CEF" w:rsidP="00962CBA">
      <w:pPr>
        <w:spacing w:after="0"/>
        <w:ind w:firstLine="567"/>
        <w:jc w:val="both"/>
        <w:rPr>
          <w:rFonts w:ascii="Times New Roman" w:hAnsi="Times New Roman"/>
          <w:sz w:val="28"/>
          <w:szCs w:val="28"/>
        </w:rPr>
      </w:pPr>
      <w:r w:rsidRPr="00962CBA">
        <w:rPr>
          <w:rFonts w:ascii="Times New Roman" w:hAnsi="Times New Roman"/>
          <w:sz w:val="28"/>
          <w:szCs w:val="28"/>
        </w:rPr>
        <w:t>Konstitusiya Məhkəmə</w:t>
      </w:r>
      <w:r w:rsidR="00477931" w:rsidRPr="00962CBA">
        <w:rPr>
          <w:rFonts w:ascii="Times New Roman" w:hAnsi="Times New Roman"/>
          <w:sz w:val="28"/>
          <w:szCs w:val="28"/>
        </w:rPr>
        <w:t>si</w:t>
      </w:r>
      <w:r w:rsidRPr="00962CBA">
        <w:rPr>
          <w:rFonts w:ascii="Times New Roman" w:hAnsi="Times New Roman"/>
          <w:sz w:val="28"/>
          <w:szCs w:val="28"/>
        </w:rPr>
        <w:t xml:space="preserve"> Plenumunun yuxarıda </w:t>
      </w:r>
      <w:r w:rsidR="00D43344" w:rsidRPr="00962CBA">
        <w:rPr>
          <w:rFonts w:ascii="Times New Roman" w:hAnsi="Times New Roman"/>
          <w:sz w:val="28"/>
          <w:szCs w:val="28"/>
        </w:rPr>
        <w:t xml:space="preserve">qeyd edilən </w:t>
      </w:r>
      <w:r w:rsidR="002E73B4" w:rsidRPr="00962CBA">
        <w:rPr>
          <w:rFonts w:ascii="Times New Roman" w:hAnsi="Times New Roman"/>
          <w:sz w:val="28"/>
          <w:szCs w:val="28"/>
        </w:rPr>
        <w:t>q</w:t>
      </w:r>
      <w:r w:rsidRPr="00962CBA">
        <w:rPr>
          <w:rFonts w:ascii="Times New Roman" w:hAnsi="Times New Roman"/>
          <w:sz w:val="28"/>
          <w:szCs w:val="28"/>
        </w:rPr>
        <w:t>ə</w:t>
      </w:r>
      <w:r w:rsidR="00D43344" w:rsidRPr="00962CBA">
        <w:rPr>
          <w:rFonts w:ascii="Times New Roman" w:hAnsi="Times New Roman"/>
          <w:sz w:val="28"/>
          <w:szCs w:val="28"/>
        </w:rPr>
        <w:t>rar</w:t>
      </w:r>
      <w:r w:rsidR="00571547" w:rsidRPr="00962CBA">
        <w:rPr>
          <w:rFonts w:ascii="Times New Roman" w:hAnsi="Times New Roman"/>
          <w:sz w:val="28"/>
          <w:szCs w:val="28"/>
        </w:rPr>
        <w:t>la</w:t>
      </w:r>
      <w:r w:rsidR="00D43344" w:rsidRPr="00962CBA">
        <w:rPr>
          <w:rFonts w:ascii="Times New Roman" w:hAnsi="Times New Roman"/>
          <w:sz w:val="28"/>
          <w:szCs w:val="28"/>
        </w:rPr>
        <w:t>rı</w:t>
      </w:r>
      <w:r w:rsidRPr="00962CBA">
        <w:rPr>
          <w:rFonts w:ascii="Times New Roman" w:hAnsi="Times New Roman"/>
          <w:sz w:val="28"/>
          <w:szCs w:val="28"/>
        </w:rPr>
        <w:t xml:space="preserve"> və Mülki Məcəllənin 228.1, 228.2 və 228.5-ci  maddələri mülkiyyətçinin ailə üzvlərinin və digər şəxslərin yaşayış binasının tərkib hissəsindən istifadə</w:t>
      </w:r>
      <w:r w:rsidR="004849FF" w:rsidRPr="00962CBA">
        <w:rPr>
          <w:rFonts w:ascii="Times New Roman" w:hAnsi="Times New Roman"/>
          <w:sz w:val="28"/>
          <w:szCs w:val="28"/>
        </w:rPr>
        <w:t xml:space="preserve"> hüququnu, həmin hüququn</w:t>
      </w:r>
      <w:r w:rsidRPr="00962CBA">
        <w:rPr>
          <w:rFonts w:ascii="Times New Roman" w:hAnsi="Times New Roman"/>
          <w:sz w:val="28"/>
          <w:szCs w:val="28"/>
        </w:rPr>
        <w:t xml:space="preserve"> daşınmaz əmlakın dövlət reyestrində qeydə alınması ilə və belə hüququn əmələ gəlməsini, həyata keçirilməsi şərtlərini və xitamını mülkiyyətçi ilə bağlanan, notariat qaydasında təsdiqlənən yazılı razılaşma ilə şərtlə</w:t>
      </w:r>
      <w:r w:rsidR="004849FF" w:rsidRPr="00962CBA">
        <w:rPr>
          <w:rFonts w:ascii="Times New Roman" w:hAnsi="Times New Roman"/>
          <w:sz w:val="28"/>
          <w:szCs w:val="28"/>
        </w:rPr>
        <w:t>ndirmişdir</w:t>
      </w:r>
      <w:r w:rsidRPr="00962CBA">
        <w:rPr>
          <w:rFonts w:ascii="Times New Roman" w:hAnsi="Times New Roman"/>
          <w:sz w:val="28"/>
          <w:szCs w:val="28"/>
        </w:rPr>
        <w:t xml:space="preserve">. </w:t>
      </w:r>
    </w:p>
    <w:p w:rsidR="008A3CEF" w:rsidRPr="00962CBA" w:rsidRDefault="0006188B" w:rsidP="00962CBA">
      <w:pPr>
        <w:spacing w:after="0"/>
        <w:ind w:firstLine="567"/>
        <w:jc w:val="both"/>
        <w:rPr>
          <w:rFonts w:ascii="Times New Roman" w:hAnsi="Times New Roman"/>
          <w:sz w:val="28"/>
          <w:szCs w:val="28"/>
        </w:rPr>
      </w:pPr>
      <w:r w:rsidRPr="00962CBA">
        <w:rPr>
          <w:rFonts w:ascii="Times New Roman" w:hAnsi="Times New Roman"/>
          <w:sz w:val="28"/>
          <w:szCs w:val="28"/>
        </w:rPr>
        <w:t>Lakin qeyd olunduğu kimi, c</w:t>
      </w:r>
      <w:r w:rsidR="008A3CEF" w:rsidRPr="00962CBA">
        <w:rPr>
          <w:rFonts w:ascii="Times New Roman" w:hAnsi="Times New Roman"/>
          <w:sz w:val="28"/>
          <w:szCs w:val="28"/>
        </w:rPr>
        <w:t xml:space="preserve">avabdeh M.Bəylərov münasibətlərin yarandığı 2001-ci ildə mübahisəli evin mülkiyyətçisi olmamış, ev onun yalnız  sahibliyində  və  istifadəsində </w:t>
      </w:r>
      <w:r w:rsidR="004849FF" w:rsidRPr="00962CBA">
        <w:rPr>
          <w:rFonts w:ascii="Times New Roman" w:hAnsi="Times New Roman"/>
          <w:sz w:val="28"/>
          <w:szCs w:val="28"/>
        </w:rPr>
        <w:t>olmuşdur.</w:t>
      </w:r>
      <w:r w:rsidR="008A3CEF" w:rsidRPr="00962CBA">
        <w:rPr>
          <w:rFonts w:ascii="Times New Roman" w:hAnsi="Times New Roman"/>
          <w:sz w:val="28"/>
          <w:szCs w:val="28"/>
        </w:rPr>
        <w:t xml:space="preserve"> </w:t>
      </w:r>
      <w:r w:rsidR="00523176" w:rsidRPr="00962CBA">
        <w:rPr>
          <w:rFonts w:ascii="Times New Roman" w:hAnsi="Times New Roman"/>
          <w:sz w:val="28"/>
          <w:szCs w:val="28"/>
        </w:rPr>
        <w:t>Bu baxımdan</w:t>
      </w:r>
      <w:r w:rsidR="002E73B4" w:rsidRPr="00962CBA">
        <w:rPr>
          <w:rFonts w:ascii="Times New Roman" w:hAnsi="Times New Roman"/>
          <w:sz w:val="28"/>
          <w:szCs w:val="28"/>
        </w:rPr>
        <w:t>,</w:t>
      </w:r>
      <w:r w:rsidR="00523176" w:rsidRPr="00962CBA">
        <w:rPr>
          <w:rFonts w:ascii="Times New Roman" w:hAnsi="Times New Roman"/>
          <w:sz w:val="28"/>
          <w:szCs w:val="28"/>
        </w:rPr>
        <w:t xml:space="preserve"> Konstitusiya Məhkəməsinin Plenumu hesab edir ki, dövlət qeydiyyatından keçməmiş mübahisəli evə iddiaçının istifadə hüququnun yaranması ilə bağlı mübahisə tərəfləri arasında notariat qaydasında təsdiqlənmiş </w:t>
      </w:r>
      <w:r w:rsidR="00523176" w:rsidRPr="00962CBA">
        <w:rPr>
          <w:rFonts w:ascii="Times New Roman" w:hAnsi="Times New Roman"/>
          <w:sz w:val="28"/>
          <w:szCs w:val="28"/>
        </w:rPr>
        <w:lastRenderedPageBreak/>
        <w:t xml:space="preserve">razılaşmanın (müqavilənin) olmamasına </w:t>
      </w:r>
      <w:r w:rsidR="004849FF" w:rsidRPr="00962CBA">
        <w:rPr>
          <w:rFonts w:ascii="Times New Roman" w:hAnsi="Times New Roman"/>
          <w:sz w:val="28"/>
          <w:szCs w:val="28"/>
        </w:rPr>
        <w:t xml:space="preserve">apellyasiya instansiyası məhkəməsi tərəfindən </w:t>
      </w:r>
      <w:r w:rsidR="00523176" w:rsidRPr="00962CBA">
        <w:rPr>
          <w:rFonts w:ascii="Times New Roman" w:hAnsi="Times New Roman"/>
          <w:sz w:val="28"/>
          <w:szCs w:val="28"/>
        </w:rPr>
        <w:t>istinad edilməsi iş üzrə maddi hüquq normalarının düzgün tətbiq edilməməsi ilə nəticələnmişdir.</w:t>
      </w:r>
    </w:p>
    <w:p w:rsidR="004849FF" w:rsidRPr="00962CBA" w:rsidRDefault="004849FF" w:rsidP="00962CBA">
      <w:pPr>
        <w:spacing w:after="0"/>
        <w:ind w:firstLine="567"/>
        <w:jc w:val="both"/>
        <w:rPr>
          <w:rFonts w:ascii="Times New Roman" w:hAnsi="Times New Roman"/>
          <w:sz w:val="28"/>
          <w:szCs w:val="28"/>
        </w:rPr>
      </w:pPr>
      <w:r w:rsidRPr="00962CBA">
        <w:rPr>
          <w:rFonts w:ascii="Times New Roman" w:hAnsi="Times New Roman"/>
          <w:sz w:val="28"/>
          <w:szCs w:val="28"/>
        </w:rPr>
        <w:t>İşin məhkəmələr tərəfindən müəyyən edilmiş hallar</w:t>
      </w:r>
      <w:r w:rsidR="002E73B4" w:rsidRPr="00962CBA">
        <w:rPr>
          <w:rFonts w:ascii="Times New Roman" w:hAnsi="Times New Roman"/>
          <w:sz w:val="28"/>
          <w:szCs w:val="28"/>
        </w:rPr>
        <w:t>ın</w:t>
      </w:r>
      <w:r w:rsidRPr="00962CBA">
        <w:rPr>
          <w:rFonts w:ascii="Times New Roman" w:hAnsi="Times New Roman"/>
          <w:sz w:val="28"/>
          <w:szCs w:val="28"/>
        </w:rPr>
        <w:t>dan göründüyü kimi</w:t>
      </w:r>
      <w:r w:rsidR="002E73B4" w:rsidRPr="00962CBA">
        <w:rPr>
          <w:rFonts w:ascii="Times New Roman" w:hAnsi="Times New Roman"/>
          <w:sz w:val="28"/>
          <w:szCs w:val="28"/>
        </w:rPr>
        <w:t>,</w:t>
      </w:r>
      <w:r w:rsidRPr="00962CBA">
        <w:rPr>
          <w:rFonts w:ascii="Times New Roman" w:hAnsi="Times New Roman"/>
          <w:sz w:val="28"/>
          <w:szCs w:val="28"/>
        </w:rPr>
        <w:t xml:space="preserve"> müba</w:t>
      </w:r>
      <w:r w:rsidR="002E73B4" w:rsidRPr="00962CBA">
        <w:rPr>
          <w:rFonts w:ascii="Times New Roman" w:hAnsi="Times New Roman"/>
          <w:sz w:val="28"/>
          <w:szCs w:val="28"/>
        </w:rPr>
        <w:t>h</w:t>
      </w:r>
      <w:r w:rsidRPr="00962CBA">
        <w:rPr>
          <w:rFonts w:ascii="Times New Roman" w:hAnsi="Times New Roman"/>
          <w:sz w:val="28"/>
          <w:szCs w:val="28"/>
        </w:rPr>
        <w:t>isəli yaşayış evi 2 iyul 2011-ci il tarixində Azərbaycan Respublikası Əmlak Məsələləri Dövlət Komitəsi yanında Daşınmaz Əmlakın Dövlət Reyestri Xidmətinin Bərdə Ərazi İdarəsi</w:t>
      </w:r>
      <w:r w:rsidR="007E3DBD" w:rsidRPr="00962CBA">
        <w:rPr>
          <w:rFonts w:ascii="Times New Roman" w:hAnsi="Times New Roman"/>
          <w:sz w:val="28"/>
          <w:szCs w:val="28"/>
        </w:rPr>
        <w:t xml:space="preserve"> tərəfindən</w:t>
      </w:r>
      <w:r w:rsidRPr="00962CBA">
        <w:rPr>
          <w:rFonts w:ascii="Times New Roman" w:hAnsi="Times New Roman"/>
          <w:sz w:val="28"/>
          <w:szCs w:val="28"/>
        </w:rPr>
        <w:t xml:space="preserve"> xüsusi mülkiyyət hüququ əsasında cavabdeh M.Bəylərovun adına dövlət qeydiyyatına alınmışdır.  </w:t>
      </w:r>
    </w:p>
    <w:p w:rsidR="007E3DBD" w:rsidRPr="00962CBA" w:rsidRDefault="007E3DBD" w:rsidP="00962CBA">
      <w:pPr>
        <w:spacing w:after="0"/>
        <w:ind w:firstLine="567"/>
        <w:jc w:val="both"/>
        <w:rPr>
          <w:rFonts w:ascii="Times New Roman" w:hAnsi="Times New Roman"/>
          <w:sz w:val="28"/>
          <w:szCs w:val="28"/>
        </w:rPr>
      </w:pPr>
      <w:r w:rsidRPr="00962CBA">
        <w:rPr>
          <w:rFonts w:ascii="Times New Roman" w:hAnsi="Times New Roman"/>
          <w:sz w:val="28"/>
          <w:szCs w:val="28"/>
        </w:rPr>
        <w:t>D</w:t>
      </w:r>
      <w:r w:rsidR="0020476E" w:rsidRPr="00962CBA">
        <w:rPr>
          <w:rFonts w:ascii="Times New Roman" w:hAnsi="Times New Roman"/>
          <w:sz w:val="28"/>
          <w:szCs w:val="28"/>
        </w:rPr>
        <w:t>aşınmaz əmlakın dövlət qeydiyyatına alınması</w:t>
      </w:r>
      <w:r w:rsidR="00FC4980" w:rsidRPr="00962CBA">
        <w:rPr>
          <w:rFonts w:ascii="Times New Roman" w:hAnsi="Times New Roman"/>
          <w:sz w:val="28"/>
          <w:szCs w:val="28"/>
        </w:rPr>
        <w:t xml:space="preserve"> M.Bəylərovun mübahisəli evə məhz bu andan sərəncam vermək hüququnun həyata keçirilməsinin hüquqi faktı kimi qəbul edilməklə, </w:t>
      </w:r>
      <w:r w:rsidRPr="00962CBA">
        <w:rPr>
          <w:rFonts w:ascii="Times New Roman" w:hAnsi="Times New Roman"/>
          <w:sz w:val="28"/>
          <w:szCs w:val="28"/>
        </w:rPr>
        <w:t xml:space="preserve">həmin daşınmaz əmlaka dair </w:t>
      </w:r>
      <w:r w:rsidR="00FC4980" w:rsidRPr="00962CBA">
        <w:rPr>
          <w:rFonts w:ascii="Times New Roman" w:hAnsi="Times New Roman"/>
          <w:sz w:val="28"/>
          <w:szCs w:val="28"/>
        </w:rPr>
        <w:t>onun</w:t>
      </w:r>
      <w:r w:rsidR="002E73B4" w:rsidRPr="00962CBA">
        <w:rPr>
          <w:rFonts w:ascii="Times New Roman" w:hAnsi="Times New Roman"/>
          <w:sz w:val="28"/>
          <w:szCs w:val="28"/>
        </w:rPr>
        <w:t>la</w:t>
      </w:r>
      <w:r w:rsidR="00D107CD" w:rsidRPr="00962CBA">
        <w:rPr>
          <w:rFonts w:ascii="Times New Roman" w:hAnsi="Times New Roman"/>
          <w:sz w:val="28"/>
          <w:szCs w:val="28"/>
        </w:rPr>
        <w:t xml:space="preserve"> digər</w:t>
      </w:r>
      <w:r w:rsidR="00FC4980" w:rsidRPr="00962CBA">
        <w:rPr>
          <w:rFonts w:ascii="Times New Roman" w:hAnsi="Times New Roman"/>
          <w:sz w:val="28"/>
          <w:szCs w:val="28"/>
        </w:rPr>
        <w:t xml:space="preserve"> ailə üzvləri </w:t>
      </w:r>
      <w:r w:rsidRPr="00962CBA">
        <w:rPr>
          <w:rFonts w:ascii="Times New Roman" w:hAnsi="Times New Roman"/>
          <w:sz w:val="28"/>
          <w:szCs w:val="28"/>
        </w:rPr>
        <w:t>arasında</w:t>
      </w:r>
      <w:r w:rsidR="00FC4980" w:rsidRPr="00962CBA">
        <w:rPr>
          <w:rFonts w:ascii="Times New Roman" w:hAnsi="Times New Roman"/>
          <w:sz w:val="28"/>
          <w:szCs w:val="28"/>
        </w:rPr>
        <w:t xml:space="preserve"> yaranan mülki və mənzil münasibətlərinə təsir göstərir. </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Nəzərə alınmalıdır ki, m</w:t>
      </w:r>
      <w:r w:rsidR="00365AB2" w:rsidRPr="00962CBA">
        <w:rPr>
          <w:rFonts w:ascii="Times New Roman" w:hAnsi="Times New Roman"/>
          <w:sz w:val="28"/>
          <w:szCs w:val="28"/>
        </w:rPr>
        <w:t>ülki qanunvericiliyin</w:t>
      </w:r>
      <w:r w:rsidRPr="00962CBA">
        <w:rPr>
          <w:rFonts w:ascii="Times New Roman" w:hAnsi="Times New Roman"/>
          <w:sz w:val="28"/>
          <w:szCs w:val="28"/>
        </w:rPr>
        <w:t xml:space="preserve"> müddəalarına görə tərəflərin razılığı ilə yanaşı</w:t>
      </w:r>
      <w:r w:rsidR="002E73B4" w:rsidRPr="00962CBA">
        <w:rPr>
          <w:rFonts w:ascii="Times New Roman" w:hAnsi="Times New Roman"/>
          <w:sz w:val="28"/>
          <w:szCs w:val="28"/>
        </w:rPr>
        <w:t>,</w:t>
      </w:r>
      <w:r w:rsidRPr="00962CBA">
        <w:rPr>
          <w:rFonts w:ascii="Times New Roman" w:hAnsi="Times New Roman"/>
          <w:sz w:val="28"/>
          <w:szCs w:val="28"/>
        </w:rPr>
        <w:t xml:space="preserve"> daşınmaz əmlakın dövlət reyestrində qeydə alınması barədə zəruri şərt həmin əşyaya mülkiyyət hüququnun tam həcmdə əldə edilməsi, xüsusilə də şəxsin onun barəsində sərəncam vermək hüququnun yaranması baxımından mühüm əhəmiyyət kəsb edir.</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Belə ki, Mülki Məcəllənin 139.1-ci maddəsinə əsasən daşınmaz əmlaka mülkiyyət hüququ və digər hüquqlar, bu hüquqların məhdudlaşdırılması, əmələ gəlməsi, başqasına keçməsi və xitamı dövlət qeydiyyatına  alınmalıdır.</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Daşınmaz əmlaka mülkiyyət hüququnun əmələ gəlməsində dövlət qeydiyyatının əhəmiyyətini açıqlayaraq, Konstitusiya Məhkəməsi</w:t>
      </w:r>
      <w:r w:rsidR="006B2E4E" w:rsidRPr="00962CBA">
        <w:rPr>
          <w:rFonts w:ascii="Times New Roman" w:hAnsi="Times New Roman"/>
          <w:sz w:val="28"/>
          <w:szCs w:val="28"/>
        </w:rPr>
        <w:t>nin</w:t>
      </w:r>
      <w:r w:rsidRPr="00962CBA">
        <w:rPr>
          <w:rFonts w:ascii="Times New Roman" w:hAnsi="Times New Roman"/>
          <w:sz w:val="28"/>
          <w:szCs w:val="28"/>
        </w:rPr>
        <w:t xml:space="preserve"> Plenumu qeyd etmişdir ki, Azərbaycan Respublikası qanunvericiliyində təsbit edilmiş mülkiyyət hüququnun təminatı mexanizmi məhz daşınmaz əmlakın dövlət reyestrində qeydiyyat</w:t>
      </w:r>
      <w:r w:rsidR="00E0037C" w:rsidRPr="00962CBA">
        <w:rPr>
          <w:rFonts w:ascii="Times New Roman" w:hAnsi="Times New Roman"/>
          <w:sz w:val="28"/>
          <w:szCs w:val="28"/>
        </w:rPr>
        <w:t>ı</w:t>
      </w:r>
      <w:r w:rsidRPr="00962CBA">
        <w:rPr>
          <w:rFonts w:ascii="Times New Roman" w:hAnsi="Times New Roman"/>
          <w:sz w:val="28"/>
          <w:szCs w:val="28"/>
        </w:rPr>
        <w:t xml:space="preserve"> əsasında həyata keçirilir. Daşınmaz əmlaka aid olan məlumatların vahid dövlət reyestrində qeydiyyatı həm dövlət, həm də mülkiyyətçilərin mənafelərinin qorunması baxımından vacibdir. Daşınmaz əmlakın dövlət qeydiyyatının nəticəsində şəxsin qanuni əsaslarla əldə etdiyi müvafiq daşınmaz əmlaka mülkiyyət hüququnun tanınması bu hüququn pozulmasının və mübahisə edilməsinin qarşısını alır. Daşınmaz əmlakın dövlət qeydiyyatı əmlaka dair mülkiyyət hüququnu təsdiqləyən sənədlərin həqiqiliyinə və əsaslılığına təminat kimi qiymətləndirilir</w:t>
      </w:r>
      <w:r w:rsidR="003D1EF5" w:rsidRPr="00962CBA">
        <w:rPr>
          <w:rFonts w:ascii="Times New Roman" w:hAnsi="Times New Roman"/>
          <w:sz w:val="28"/>
          <w:szCs w:val="28"/>
        </w:rPr>
        <w:t>.</w:t>
      </w:r>
      <w:r w:rsidRPr="00962CBA">
        <w:rPr>
          <w:rFonts w:ascii="Times New Roman" w:hAnsi="Times New Roman"/>
          <w:sz w:val="28"/>
          <w:szCs w:val="28"/>
        </w:rPr>
        <w:t xml:space="preserve"> (</w:t>
      </w:r>
      <w:r w:rsidR="003D1EF5" w:rsidRPr="00962CBA">
        <w:rPr>
          <w:rFonts w:ascii="Times New Roman" w:hAnsi="Times New Roman"/>
          <w:sz w:val="28"/>
          <w:szCs w:val="28"/>
        </w:rPr>
        <w:t>Konstitusiya Məhkəməsi Plenumunun “</w:t>
      </w:r>
      <w:r w:rsidRPr="00962CBA">
        <w:rPr>
          <w:rFonts w:ascii="Times New Roman" w:hAnsi="Times New Roman"/>
          <w:sz w:val="28"/>
          <w:szCs w:val="28"/>
        </w:rPr>
        <w:t>Azərbaycan Respublikası Mülki Məcəlləsinin 178.8-ci maddəsinin şərh edilməsinə dair</w:t>
      </w:r>
      <w:r w:rsidR="003D1EF5" w:rsidRPr="00962CBA">
        <w:rPr>
          <w:rFonts w:ascii="Times New Roman" w:hAnsi="Times New Roman"/>
          <w:sz w:val="28"/>
          <w:szCs w:val="28"/>
        </w:rPr>
        <w:t>”</w:t>
      </w:r>
      <w:r w:rsidRPr="00962CBA">
        <w:rPr>
          <w:rFonts w:ascii="Times New Roman" w:hAnsi="Times New Roman"/>
          <w:sz w:val="28"/>
          <w:szCs w:val="28"/>
        </w:rPr>
        <w:t xml:space="preserve"> 25 oktyabr 2010-cu il tarixli Qərarı).</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 xml:space="preserve">Mülki Məcəllənin 146.1-ci maddəsinə əsasən daşınmaz əmlaka sahiblik və istifadə hüququ onun barəsində əqdin notariat qaydasında  təsdiq edildiyi andan əmələ gəlir. </w:t>
      </w:r>
      <w:r w:rsidRPr="00962CBA">
        <w:rPr>
          <w:rFonts w:ascii="Times New Roman" w:hAnsi="Times New Roman"/>
          <w:sz w:val="28"/>
          <w:szCs w:val="28"/>
        </w:rPr>
        <w:lastRenderedPageBreak/>
        <w:t>Sərəncam vermək hüququ isə Mülki Məcəllənin 146.2-ci maddəsinə görə dövlət reyestrində qeydiyyata alındıqdan sonra yaranır.</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 xml:space="preserve">Konstitusiya Məhkəməsinin Plenumu qeyd edir ki, </w:t>
      </w:r>
      <w:r w:rsidR="007319CF" w:rsidRPr="00962CBA">
        <w:rPr>
          <w:rFonts w:ascii="Times New Roman" w:hAnsi="Times New Roman"/>
          <w:sz w:val="28"/>
          <w:szCs w:val="28"/>
        </w:rPr>
        <w:t>y</w:t>
      </w:r>
      <w:r w:rsidRPr="00962CBA">
        <w:rPr>
          <w:rFonts w:ascii="Times New Roman" w:hAnsi="Times New Roman"/>
          <w:sz w:val="28"/>
          <w:szCs w:val="28"/>
        </w:rPr>
        <w:t>aşayış sahəsinin mülkiyyət formasının dəyişdirilməsinin, yəni xüsusi mülkiyyət hüququnun dövlət qeydiyyatına alınması anı həmin yaşayış sahəsində yaşayan şəxslə</w:t>
      </w:r>
      <w:r w:rsidR="003D1EF5" w:rsidRPr="00962CBA">
        <w:rPr>
          <w:rFonts w:ascii="Times New Roman" w:hAnsi="Times New Roman"/>
          <w:sz w:val="28"/>
          <w:szCs w:val="28"/>
        </w:rPr>
        <w:t>r</w:t>
      </w:r>
      <w:r w:rsidRPr="00962CBA">
        <w:rPr>
          <w:rFonts w:ascii="Times New Roman" w:hAnsi="Times New Roman"/>
          <w:sz w:val="28"/>
          <w:szCs w:val="28"/>
        </w:rPr>
        <w:t xml:space="preserve"> və mülkiyyətçi arasında mövcud olan hüquq və vəzifələrin həcminin dəyişilməsinə səbəb olur. Bu halda, xüsusi mülkiyyə</w:t>
      </w:r>
      <w:r w:rsidR="003D1EF5" w:rsidRPr="00962CBA">
        <w:rPr>
          <w:rFonts w:ascii="Times New Roman" w:hAnsi="Times New Roman"/>
          <w:sz w:val="28"/>
          <w:szCs w:val="28"/>
        </w:rPr>
        <w:t>t hüququ</w:t>
      </w:r>
      <w:r w:rsidRPr="00962CBA">
        <w:rPr>
          <w:rFonts w:ascii="Times New Roman" w:hAnsi="Times New Roman"/>
          <w:sz w:val="28"/>
          <w:szCs w:val="28"/>
        </w:rPr>
        <w:t xml:space="preserve"> əsasında dövlət qeydiyyatına alınan belə yaşayış sahəsinə digər ailə üzvlərinin yaşayış hüququnun yaranması Mülki Məcəllənin 228.1 və 228.2-ci maddələrində və </w:t>
      </w:r>
      <w:r w:rsidR="007319CF" w:rsidRPr="00962CBA">
        <w:rPr>
          <w:rFonts w:ascii="Times New Roman" w:hAnsi="Times New Roman"/>
          <w:sz w:val="28"/>
          <w:szCs w:val="28"/>
        </w:rPr>
        <w:t xml:space="preserve">ya </w:t>
      </w:r>
      <w:r w:rsidRPr="00962CBA">
        <w:rPr>
          <w:rFonts w:ascii="Times New Roman" w:hAnsi="Times New Roman"/>
          <w:sz w:val="28"/>
          <w:szCs w:val="28"/>
        </w:rPr>
        <w:t xml:space="preserve">qüvvədə olan Mənzil Məcəlləsinin 30-cu maddəsində müəyyən edilmiş əsaslara və qaydalara uyğun olaraq həll olunmalıdır. </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 xml:space="preserve">Məhkəmələr tərəfindən göstərilən maddi hüquq normalarının tətbiqi zamanı həmçinin nəzərə alınmalıdır ki, yaşayış sahəsinin mülkiyyətçisi ilə digər ailə üzvləri arasında həmin sahədən istifadə hüququ ilə bağlı məsələlər həll edilərkən 2009-cu il oktyabrın 1-dək yaranmış münasibətlərə Mülki Məcəllənin 228-ci maddəsinin, həmin tarixdən sonra isə </w:t>
      </w:r>
      <w:r w:rsidR="007A515D" w:rsidRPr="00962CBA">
        <w:rPr>
          <w:rFonts w:ascii="Times New Roman" w:hAnsi="Times New Roman"/>
          <w:sz w:val="28"/>
          <w:szCs w:val="28"/>
        </w:rPr>
        <w:t xml:space="preserve">qüvvədə olan </w:t>
      </w:r>
      <w:r w:rsidRPr="00962CBA">
        <w:rPr>
          <w:rFonts w:ascii="Times New Roman" w:hAnsi="Times New Roman"/>
          <w:sz w:val="28"/>
          <w:szCs w:val="28"/>
        </w:rPr>
        <w:t>Mənzil Məcəlləsinin 30-cu maddəsinin müddəaları tətbiq edilməlidir.</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Bununla əlaqədar, Konstitusiya Məhkəməsi</w:t>
      </w:r>
      <w:r w:rsidR="00D85EB8" w:rsidRPr="00962CBA">
        <w:rPr>
          <w:rFonts w:ascii="Times New Roman" w:hAnsi="Times New Roman"/>
          <w:sz w:val="28"/>
          <w:szCs w:val="28"/>
        </w:rPr>
        <w:t>nin</w:t>
      </w:r>
      <w:r w:rsidRPr="00962CBA">
        <w:rPr>
          <w:rFonts w:ascii="Times New Roman" w:hAnsi="Times New Roman"/>
          <w:sz w:val="28"/>
          <w:szCs w:val="28"/>
        </w:rPr>
        <w:t xml:space="preserve"> Plenumu hesab edir ki, apellyasiya instansiyası məhkəməsi təqdim olunmuş sübutları tam və hərtərəfli araşdırmamış, işin tə</w:t>
      </w:r>
      <w:r w:rsidR="003D1EF5" w:rsidRPr="00962CBA">
        <w:rPr>
          <w:rFonts w:ascii="Times New Roman" w:hAnsi="Times New Roman"/>
          <w:sz w:val="28"/>
          <w:szCs w:val="28"/>
        </w:rPr>
        <w:t>qdim edilmiş sübu</w:t>
      </w:r>
      <w:r w:rsidRPr="00962CBA">
        <w:rPr>
          <w:rFonts w:ascii="Times New Roman" w:hAnsi="Times New Roman"/>
          <w:sz w:val="28"/>
          <w:szCs w:val="28"/>
        </w:rPr>
        <w:t>tlardan irəli gələn halları</w:t>
      </w:r>
      <w:r w:rsidR="00D107CD" w:rsidRPr="00962CBA">
        <w:rPr>
          <w:rFonts w:ascii="Times New Roman" w:hAnsi="Times New Roman"/>
          <w:sz w:val="28"/>
          <w:szCs w:val="28"/>
        </w:rPr>
        <w:t>na</w:t>
      </w:r>
      <w:r w:rsidRPr="00962CBA">
        <w:rPr>
          <w:rFonts w:ascii="Times New Roman" w:hAnsi="Times New Roman"/>
          <w:sz w:val="28"/>
          <w:szCs w:val="28"/>
        </w:rPr>
        <w:t xml:space="preserve"> və işin qanuni həlli baxımından əhəmiyyə</w:t>
      </w:r>
      <w:r w:rsidR="00717F6E" w:rsidRPr="00962CBA">
        <w:rPr>
          <w:rFonts w:ascii="Times New Roman" w:hAnsi="Times New Roman"/>
          <w:sz w:val="28"/>
          <w:szCs w:val="28"/>
        </w:rPr>
        <w:t>t</w:t>
      </w:r>
      <w:r w:rsidRPr="00962CBA">
        <w:rPr>
          <w:rFonts w:ascii="Times New Roman" w:hAnsi="Times New Roman"/>
          <w:sz w:val="28"/>
          <w:szCs w:val="28"/>
        </w:rPr>
        <w:t xml:space="preserve"> kəsb edən məqamlarına, xüsusən</w:t>
      </w:r>
      <w:r w:rsidR="00717F6E" w:rsidRPr="00962CBA">
        <w:rPr>
          <w:rFonts w:ascii="Times New Roman" w:hAnsi="Times New Roman"/>
          <w:sz w:val="28"/>
          <w:szCs w:val="28"/>
        </w:rPr>
        <w:t xml:space="preserve"> </w:t>
      </w:r>
      <w:r w:rsidRPr="00962CBA">
        <w:rPr>
          <w:rFonts w:ascii="Times New Roman" w:hAnsi="Times New Roman"/>
          <w:sz w:val="28"/>
          <w:szCs w:val="28"/>
        </w:rPr>
        <w:t>də mübahisəli fərdi evin M.Bəylərovun adına dövlət qeydiyyatına məhz 2011-ci ildə alınmasına diqqət yetirmə</w:t>
      </w:r>
      <w:r w:rsidR="003D1EF5" w:rsidRPr="00962CBA">
        <w:rPr>
          <w:rFonts w:ascii="Times New Roman" w:hAnsi="Times New Roman"/>
          <w:sz w:val="28"/>
          <w:szCs w:val="28"/>
        </w:rPr>
        <w:t>miş</w:t>
      </w:r>
      <w:r w:rsidRPr="00962CBA">
        <w:rPr>
          <w:rFonts w:ascii="Times New Roman" w:hAnsi="Times New Roman"/>
          <w:sz w:val="28"/>
          <w:szCs w:val="28"/>
        </w:rPr>
        <w:t xml:space="preserve">, nəticədə isə tətbiq edilməli olan Mənzil Məcəlləsinin 30-cu maddəsinin müddəalarını tətbiq etməmişdir. </w:t>
      </w:r>
    </w:p>
    <w:p w:rsidR="00FC4980" w:rsidRPr="00962CBA" w:rsidRDefault="00141FE9" w:rsidP="00962CBA">
      <w:pPr>
        <w:spacing w:after="0"/>
        <w:ind w:firstLine="567"/>
        <w:jc w:val="both"/>
        <w:rPr>
          <w:rFonts w:ascii="Times New Roman" w:hAnsi="Times New Roman"/>
          <w:sz w:val="28"/>
          <w:szCs w:val="28"/>
        </w:rPr>
      </w:pPr>
      <w:r w:rsidRPr="00962CBA">
        <w:rPr>
          <w:rFonts w:ascii="Times New Roman" w:hAnsi="Times New Roman"/>
          <w:sz w:val="28"/>
          <w:szCs w:val="28"/>
        </w:rPr>
        <w:t>Eyni zamanda</w:t>
      </w:r>
      <w:r w:rsidR="00FC4980" w:rsidRPr="00962CBA">
        <w:rPr>
          <w:rFonts w:ascii="Times New Roman" w:hAnsi="Times New Roman"/>
          <w:sz w:val="28"/>
          <w:szCs w:val="28"/>
        </w:rPr>
        <w:t>, qüvvədə olan Mənzil Məcəlləsinin 30.4-cü maddəsinin tətbiqi zamanı məhkəmələr Konstitusiya Məhkəmə</w:t>
      </w:r>
      <w:r w:rsidR="00FD4D1D" w:rsidRPr="00962CBA">
        <w:rPr>
          <w:rFonts w:ascii="Times New Roman" w:hAnsi="Times New Roman"/>
          <w:sz w:val="28"/>
          <w:szCs w:val="28"/>
        </w:rPr>
        <w:t>si</w:t>
      </w:r>
      <w:r w:rsidR="00FC4980" w:rsidRPr="00962CBA">
        <w:rPr>
          <w:rFonts w:ascii="Times New Roman" w:hAnsi="Times New Roman"/>
          <w:sz w:val="28"/>
          <w:szCs w:val="28"/>
        </w:rPr>
        <w:t xml:space="preserve"> Plenumunun “Azərbaycan Respublikası Mülki Məcəlləsinin 228.5-ci və Azərbaycan Respublikası Mənzil Məcəlləsinin 30.4-cü maddələrinin şərh edilməsinə dair</w:t>
      </w:r>
      <w:r w:rsidR="003D1EF5" w:rsidRPr="00962CBA">
        <w:rPr>
          <w:rFonts w:ascii="Times New Roman" w:hAnsi="Times New Roman"/>
          <w:sz w:val="28"/>
          <w:szCs w:val="28"/>
        </w:rPr>
        <w:t>” 8 oktyabr 2013-cü il tarixli Q</w:t>
      </w:r>
      <w:r w:rsidR="00FC4980" w:rsidRPr="00962CBA">
        <w:rPr>
          <w:rFonts w:ascii="Times New Roman" w:hAnsi="Times New Roman"/>
          <w:sz w:val="28"/>
          <w:szCs w:val="28"/>
        </w:rPr>
        <w:t>ərar</w:t>
      </w:r>
      <w:r w:rsidR="003D1EF5" w:rsidRPr="00962CBA">
        <w:rPr>
          <w:rFonts w:ascii="Times New Roman" w:hAnsi="Times New Roman"/>
          <w:sz w:val="28"/>
          <w:szCs w:val="28"/>
        </w:rPr>
        <w:t>ın</w:t>
      </w:r>
      <w:r w:rsidR="00FC4980" w:rsidRPr="00962CBA">
        <w:rPr>
          <w:rFonts w:ascii="Times New Roman" w:hAnsi="Times New Roman"/>
          <w:sz w:val="28"/>
          <w:szCs w:val="28"/>
        </w:rPr>
        <w:t>da əks olunmuş hüquqi mövqelər</w:t>
      </w:r>
      <w:r w:rsidR="003D1EF5" w:rsidRPr="00962CBA">
        <w:rPr>
          <w:rFonts w:ascii="Times New Roman" w:hAnsi="Times New Roman"/>
          <w:sz w:val="28"/>
          <w:szCs w:val="28"/>
        </w:rPr>
        <w:t>i</w:t>
      </w:r>
      <w:r w:rsidR="00FC4980" w:rsidRPr="00962CBA">
        <w:rPr>
          <w:rFonts w:ascii="Times New Roman" w:hAnsi="Times New Roman"/>
          <w:sz w:val="28"/>
          <w:szCs w:val="28"/>
        </w:rPr>
        <w:t xml:space="preserve"> </w:t>
      </w:r>
      <w:r w:rsidR="00D107CD" w:rsidRPr="00962CBA">
        <w:rPr>
          <w:rFonts w:ascii="Times New Roman" w:hAnsi="Times New Roman"/>
          <w:sz w:val="28"/>
          <w:szCs w:val="28"/>
        </w:rPr>
        <w:t xml:space="preserve">də </w:t>
      </w:r>
      <w:r w:rsidR="00FC4980" w:rsidRPr="00962CBA">
        <w:rPr>
          <w:rFonts w:ascii="Times New Roman" w:hAnsi="Times New Roman"/>
          <w:sz w:val="28"/>
          <w:szCs w:val="28"/>
        </w:rPr>
        <w:t>nəzərə almalıdır</w:t>
      </w:r>
      <w:r w:rsidR="00D9115C" w:rsidRPr="00962CBA">
        <w:rPr>
          <w:rFonts w:ascii="Times New Roman" w:hAnsi="Times New Roman"/>
          <w:sz w:val="28"/>
          <w:szCs w:val="28"/>
        </w:rPr>
        <w:t>lar</w:t>
      </w:r>
      <w:r w:rsidR="00FC4980" w:rsidRPr="00962CBA">
        <w:rPr>
          <w:rFonts w:ascii="Times New Roman" w:hAnsi="Times New Roman"/>
          <w:sz w:val="28"/>
          <w:szCs w:val="28"/>
        </w:rPr>
        <w:t>.</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 xml:space="preserve">Konstitusiyanın 60-cı maddəsi </w:t>
      </w:r>
      <w:r w:rsidR="00E0037C" w:rsidRPr="00962CBA">
        <w:rPr>
          <w:rFonts w:ascii="Times New Roman" w:hAnsi="Times New Roman"/>
          <w:sz w:val="28"/>
          <w:szCs w:val="28"/>
        </w:rPr>
        <w:t>hər kəsin hüquq və azadlıqlarının müdafiəsinə</w:t>
      </w:r>
      <w:r w:rsidRPr="00962CBA">
        <w:rPr>
          <w:rFonts w:ascii="Times New Roman" w:hAnsi="Times New Roman"/>
          <w:sz w:val="28"/>
          <w:szCs w:val="28"/>
        </w:rPr>
        <w:t xml:space="preserve"> təminat verməklə yanaşı, müxtəlif məhkəmə instansiyalarında müraciətin (şikayətin) baxılmasının prosessual qaydalarına dəqiq riayət olunmasını da özündə ehtiva edir. Bu məqsədlə qanunverici mülki işlər üzrə məhkəmə aktlarının ədalətli və qanuni olmasını təmin etmək üçün </w:t>
      </w:r>
      <w:r w:rsidR="00D9115C" w:rsidRPr="00962CBA">
        <w:rPr>
          <w:rFonts w:ascii="Times New Roman" w:hAnsi="Times New Roman"/>
          <w:sz w:val="28"/>
          <w:szCs w:val="28"/>
        </w:rPr>
        <w:t xml:space="preserve">Azərbaycan Respublikasının Mülki Prosessual Məcəlləsində (bundan sonra – Mülki Prosessual Məcəllə) </w:t>
      </w:r>
      <w:r w:rsidRPr="00962CBA">
        <w:rPr>
          <w:rFonts w:ascii="Times New Roman" w:hAnsi="Times New Roman"/>
          <w:sz w:val="28"/>
          <w:szCs w:val="28"/>
        </w:rPr>
        <w:t xml:space="preserve"> məhkəmənin, işdə iştirak edən şəxslərin və prosesin digər iştirakçılarının hüquq və vəzifələrini müəyyənləşdirir, mülki mühakimə icraatında prosessual qaydaları tənzim edir. Proses iştirakçılarının hüquq və vəzifələrinin həyata </w:t>
      </w:r>
      <w:r w:rsidRPr="00962CBA">
        <w:rPr>
          <w:rFonts w:ascii="Times New Roman" w:hAnsi="Times New Roman"/>
          <w:sz w:val="28"/>
          <w:szCs w:val="28"/>
        </w:rPr>
        <w:lastRenderedPageBreak/>
        <w:t>keçirilməsinə, son nəticədə işin ədalətli həllinə yönəlmiş bu qaydalardan irəli gələrək, məhkəmə aktlarından apellyasiya və kassasiya qaydasında şikayət vermək hüququnun təmin olunması, çıxarılmış məhkəmə aktlarının qanuniliyinin və əsaslılığının obyektiv və hərtərəfli yoxlanılmasına xidmət edir</w:t>
      </w:r>
      <w:r w:rsidR="00D9115C" w:rsidRPr="00962CBA">
        <w:rPr>
          <w:rFonts w:ascii="Times New Roman" w:hAnsi="Times New Roman"/>
          <w:sz w:val="28"/>
          <w:szCs w:val="28"/>
        </w:rPr>
        <w:t>.</w:t>
      </w:r>
      <w:r w:rsidRPr="00962CBA">
        <w:rPr>
          <w:rFonts w:ascii="Times New Roman" w:hAnsi="Times New Roman"/>
          <w:sz w:val="28"/>
          <w:szCs w:val="28"/>
        </w:rPr>
        <w:t xml:space="preserve"> (Konstitusiya Məhkəməsi Plenumunun M.Bayramovun şikayəti üzrə 9 iyun 2011-ci il tarixli Qərarı).</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Konstitusiyada ədalət mühakiməsinin həyata keçirilməsinin əsas prinsipləri kimi işlərə qərəzsiz, ədalətlə, tərəflərin hüquq bərabərliyinə, faktlara əsasən və qanuna müvafiq baxılması (127-ci maddənin II hissəsi), məhkəmə icraatının çəkişmə prinsipi əsasında həyata keçirilməsi (127-ci maddənin VII hissəsi) təsbit olunmuşdur.</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Bu müddəalara uyğun olaraq ədalət mühakiməsi çəkişmə, tərəflərin bərabərliyi və faktlar əsasında həyata keçirilir. Hakim bütün hallarda prosesin çəkişmə prinsipini təmin etməli, öz qərarını yalnız tərəflərin çəkişmə prinsipinə əsasən müzakirə etdiyi dəlillərlə, onların verdiyi izahatlarla, sənədlərlə əsaslandırmalıdır. Məhkəmə sübutlara obyektiv, qərəzsiz, hərtərəfli və tam baxdıqdan sonra həmin sübutlara tətbiq edilməli olan hüquq normalarına müvafiq olaraq qiymət verir. Məhkəmənin qətnaməsi qanuni və əsaslı olmalıdır. Qətnamə iş üzrə müəyyən edilmiş həqiqi hallara və tərəflərin qarşılıqlı münasibətinə uyğun əsaslandırılmalıdır</w:t>
      </w:r>
      <w:r w:rsidR="00D9115C" w:rsidRPr="00962CBA">
        <w:rPr>
          <w:rFonts w:ascii="Times New Roman" w:hAnsi="Times New Roman"/>
          <w:sz w:val="28"/>
          <w:szCs w:val="28"/>
        </w:rPr>
        <w:t>.</w:t>
      </w:r>
      <w:r w:rsidRPr="00962CBA">
        <w:rPr>
          <w:rFonts w:ascii="Times New Roman" w:hAnsi="Times New Roman"/>
          <w:sz w:val="28"/>
          <w:szCs w:val="28"/>
        </w:rPr>
        <w:t xml:space="preserve"> (</w:t>
      </w:r>
      <w:r w:rsidR="00D9115C" w:rsidRPr="00962CBA">
        <w:rPr>
          <w:rFonts w:ascii="Times New Roman" w:hAnsi="Times New Roman"/>
          <w:sz w:val="28"/>
          <w:szCs w:val="28"/>
        </w:rPr>
        <w:t>Mülki Prosessual Məcəllənin</w:t>
      </w:r>
      <w:r w:rsidRPr="00962CBA">
        <w:rPr>
          <w:rFonts w:ascii="Times New Roman" w:hAnsi="Times New Roman"/>
          <w:sz w:val="28"/>
          <w:szCs w:val="28"/>
        </w:rPr>
        <w:t xml:space="preserve"> 9.1, 9.3, 88, 217.1 və 217.3-cü maddələri).</w:t>
      </w:r>
    </w:p>
    <w:p w:rsidR="00FC4980" w:rsidRPr="00962CBA" w:rsidRDefault="00D9115C" w:rsidP="00962CBA">
      <w:pPr>
        <w:spacing w:after="0"/>
        <w:ind w:firstLine="567"/>
        <w:jc w:val="both"/>
        <w:rPr>
          <w:rFonts w:ascii="Times New Roman" w:hAnsi="Times New Roman"/>
          <w:sz w:val="28"/>
          <w:szCs w:val="28"/>
        </w:rPr>
      </w:pPr>
      <w:r w:rsidRPr="00962CBA">
        <w:rPr>
          <w:rFonts w:ascii="Times New Roman" w:hAnsi="Times New Roman"/>
          <w:sz w:val="28"/>
          <w:szCs w:val="28"/>
        </w:rPr>
        <w:t>Mülki Prosessual Məcəllənin</w:t>
      </w:r>
      <w:r w:rsidR="00FC4980" w:rsidRPr="00962CBA">
        <w:rPr>
          <w:rFonts w:ascii="Times New Roman" w:hAnsi="Times New Roman"/>
          <w:sz w:val="28"/>
          <w:szCs w:val="28"/>
        </w:rPr>
        <w:t xml:space="preserve"> kassasiya instansiyası məhkəməsinin əsas təyinatını və </w:t>
      </w:r>
      <w:r w:rsidR="00290728" w:rsidRPr="00962CBA">
        <w:rPr>
          <w:rFonts w:ascii="Times New Roman" w:hAnsi="Times New Roman"/>
          <w:sz w:val="28"/>
          <w:szCs w:val="28"/>
        </w:rPr>
        <w:t>həmin instansiyada işə baxılma</w:t>
      </w:r>
      <w:r w:rsidR="00FC4980" w:rsidRPr="00962CBA">
        <w:rPr>
          <w:rFonts w:ascii="Times New Roman" w:hAnsi="Times New Roman"/>
          <w:sz w:val="28"/>
          <w:szCs w:val="28"/>
        </w:rPr>
        <w:t>nın hədlərini müəyyənləşdirən 416-cı maddəsinə əsasən bu məhkəmə apellyasiya instansiyası məhkəməsi tərəfindən maddi və prosessual hüquq normalarının düzgün tətbiq edilməsini yoxlayır.</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Prosessual qanunvericiliyə müvafiq olaraq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 Belə qərar yalnız o halda qəbul edilir ki, apellyasiya instansiyası məhkəməsi tərəfindən maddi hüquq normaları pozulmuş və ya düzgün tətbiq edilməmiş olsun (</w:t>
      </w:r>
      <w:r w:rsidR="00D9115C" w:rsidRPr="00962CBA">
        <w:rPr>
          <w:rFonts w:ascii="Times New Roman" w:hAnsi="Times New Roman"/>
          <w:sz w:val="28"/>
          <w:szCs w:val="28"/>
        </w:rPr>
        <w:t>Mülki Prosessual Məcəllənin</w:t>
      </w:r>
      <w:r w:rsidRPr="00962CBA">
        <w:rPr>
          <w:rFonts w:ascii="Times New Roman" w:hAnsi="Times New Roman"/>
          <w:sz w:val="28"/>
          <w:szCs w:val="28"/>
        </w:rPr>
        <w:t xml:space="preserve"> 417.1.4 və 417.2-ci maddələri).</w:t>
      </w:r>
    </w:p>
    <w:p w:rsidR="00FC4980" w:rsidRPr="00962CBA" w:rsidRDefault="00D54718" w:rsidP="00962CBA">
      <w:pPr>
        <w:spacing w:after="0"/>
        <w:ind w:firstLine="567"/>
        <w:jc w:val="both"/>
        <w:rPr>
          <w:rFonts w:ascii="Times New Roman" w:hAnsi="Times New Roman"/>
          <w:sz w:val="28"/>
          <w:szCs w:val="28"/>
        </w:rPr>
      </w:pPr>
      <w:r w:rsidRPr="00962CBA">
        <w:rPr>
          <w:rFonts w:ascii="Times New Roman" w:hAnsi="Times New Roman"/>
          <w:sz w:val="28"/>
          <w:szCs w:val="28"/>
        </w:rPr>
        <w:t>Maddi hüquq normalarına</w:t>
      </w:r>
      <w:r w:rsidR="00290728" w:rsidRPr="00962CBA">
        <w:rPr>
          <w:rFonts w:ascii="Times New Roman" w:hAnsi="Times New Roman"/>
          <w:sz w:val="28"/>
          <w:szCs w:val="28"/>
        </w:rPr>
        <w:t xml:space="preserve"> gəldikdə isə</w:t>
      </w:r>
      <w:r w:rsidR="00FC4980" w:rsidRPr="00962CBA">
        <w:rPr>
          <w:rFonts w:ascii="Times New Roman" w:hAnsi="Times New Roman"/>
          <w:sz w:val="28"/>
          <w:szCs w:val="28"/>
        </w:rPr>
        <w:t xml:space="preserve"> </w:t>
      </w:r>
      <w:r w:rsidR="00D9115C" w:rsidRPr="00962CBA">
        <w:rPr>
          <w:rFonts w:ascii="Times New Roman" w:hAnsi="Times New Roman"/>
          <w:sz w:val="28"/>
          <w:szCs w:val="28"/>
        </w:rPr>
        <w:t>Mülki Prosessual Məcəllənin</w:t>
      </w:r>
      <w:r w:rsidR="00FC4980" w:rsidRPr="00962CBA">
        <w:rPr>
          <w:rFonts w:ascii="Times New Roman" w:hAnsi="Times New Roman"/>
          <w:sz w:val="28"/>
          <w:szCs w:val="28"/>
        </w:rPr>
        <w:t xml:space="preserve"> 418.2-ci maddəsinə görə bu Məcəllənin 386-cı maddəsində göstərilən hallarda maddi hüquq normaları pozulmuş və ya düzgün tətbiq olunmamış hesab edilir. </w:t>
      </w:r>
      <w:r w:rsidR="00D9115C" w:rsidRPr="00962CBA">
        <w:rPr>
          <w:rFonts w:ascii="Times New Roman" w:hAnsi="Times New Roman"/>
          <w:sz w:val="28"/>
          <w:szCs w:val="28"/>
        </w:rPr>
        <w:t xml:space="preserve">Həmin </w:t>
      </w:r>
      <w:r w:rsidR="00FC4980" w:rsidRPr="00962CBA">
        <w:rPr>
          <w:rFonts w:ascii="Times New Roman" w:hAnsi="Times New Roman"/>
          <w:sz w:val="28"/>
          <w:szCs w:val="28"/>
        </w:rPr>
        <w:t xml:space="preserve">Məcəllənin 386-cı maddəsinə görə maddi hüquq normaları o halda pozulmuş və ya düzgün tətbiq edilməmiş hesab edilir ki, məhkəmə hüququn tətbiq edilməsində səhv buraxsın, tətbiq edilməli olan qanunu və ya digər normativ-hüquqi aktı tətbiq etməsin, yaxud qanunu səhv təfsir etsin. </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lastRenderedPageBreak/>
        <w:t>Qeyd olunan normaların məzmunundan göründüyü kimi</w:t>
      </w:r>
      <w:r w:rsidR="00D9115C" w:rsidRPr="00962CBA">
        <w:rPr>
          <w:rFonts w:ascii="Times New Roman" w:hAnsi="Times New Roman"/>
          <w:sz w:val="28"/>
          <w:szCs w:val="28"/>
        </w:rPr>
        <w:t>,</w:t>
      </w:r>
      <w:r w:rsidRPr="00962CBA">
        <w:rPr>
          <w:rFonts w:ascii="Times New Roman" w:hAnsi="Times New Roman"/>
          <w:sz w:val="28"/>
          <w:szCs w:val="28"/>
        </w:rPr>
        <w:t xml:space="preserve"> kassasiya instansiyası məhkəməsi işin hallarını və sübutları müəyyən etmir, yalnız apellyasiya instansiyası məhkəməsi tərəfindən müəyyən edilmiş hallar və sübutlar üzrə maddi hüquq normasının pozulduğunu və ya düzgün tətbiq olunmadığını müəyyən etdikdə müvafiq qərar qəbul edə bilər.  </w:t>
      </w:r>
    </w:p>
    <w:p w:rsidR="00FC4980" w:rsidRPr="00962CBA" w:rsidRDefault="00FC4980" w:rsidP="00962CBA">
      <w:pPr>
        <w:spacing w:after="0"/>
        <w:ind w:firstLine="567"/>
        <w:jc w:val="both"/>
        <w:rPr>
          <w:rFonts w:ascii="Times New Roman" w:hAnsi="Times New Roman"/>
          <w:sz w:val="28"/>
          <w:szCs w:val="28"/>
        </w:rPr>
      </w:pPr>
      <w:r w:rsidRPr="00962CBA">
        <w:rPr>
          <w:rFonts w:ascii="Times New Roman" w:hAnsi="Times New Roman"/>
          <w:sz w:val="28"/>
          <w:szCs w:val="28"/>
        </w:rPr>
        <w:t xml:space="preserve">X.Məmmədovanın kassasiya şikayəti əsasında mülki işə baxmış kassasiya instansiyası məhkəməsi apellyasiya instansiyası məhkəməsi tərəfindən </w:t>
      </w:r>
      <w:r w:rsidR="00062B7B" w:rsidRPr="00962CBA">
        <w:rPr>
          <w:rFonts w:ascii="Times New Roman" w:hAnsi="Times New Roman"/>
          <w:sz w:val="28"/>
          <w:szCs w:val="28"/>
        </w:rPr>
        <w:t xml:space="preserve">tətbiq edilməli olan </w:t>
      </w:r>
      <w:r w:rsidRPr="00962CBA">
        <w:rPr>
          <w:rFonts w:ascii="Times New Roman" w:hAnsi="Times New Roman"/>
          <w:sz w:val="28"/>
          <w:szCs w:val="28"/>
        </w:rPr>
        <w:t xml:space="preserve">maddi </w:t>
      </w:r>
      <w:r w:rsidR="00062B7B" w:rsidRPr="00962CBA">
        <w:rPr>
          <w:rFonts w:ascii="Times New Roman" w:hAnsi="Times New Roman"/>
          <w:sz w:val="28"/>
          <w:szCs w:val="28"/>
        </w:rPr>
        <w:t xml:space="preserve">və prosessual </w:t>
      </w:r>
      <w:r w:rsidRPr="00962CBA">
        <w:rPr>
          <w:rFonts w:ascii="Times New Roman" w:hAnsi="Times New Roman"/>
          <w:sz w:val="28"/>
          <w:szCs w:val="28"/>
        </w:rPr>
        <w:t xml:space="preserve">hüquq normalarının tətbiq edilməməsinə lazımi diqqət yetirməmiş, nəticədə </w:t>
      </w:r>
      <w:r w:rsidR="00461BCE" w:rsidRPr="00962CBA">
        <w:rPr>
          <w:rFonts w:ascii="Times New Roman" w:hAnsi="Times New Roman"/>
          <w:sz w:val="28"/>
          <w:szCs w:val="28"/>
        </w:rPr>
        <w:t>Mülki Prosessual Məcəllənin</w:t>
      </w:r>
      <w:r w:rsidR="00290728" w:rsidRPr="00962CBA">
        <w:rPr>
          <w:rFonts w:ascii="Times New Roman" w:hAnsi="Times New Roman"/>
          <w:sz w:val="28"/>
          <w:szCs w:val="28"/>
        </w:rPr>
        <w:t xml:space="preserve"> 416, 417.1.3, 418.1 və</w:t>
      </w:r>
      <w:r w:rsidRPr="00962CBA">
        <w:rPr>
          <w:rFonts w:ascii="Times New Roman" w:hAnsi="Times New Roman"/>
          <w:sz w:val="28"/>
          <w:szCs w:val="28"/>
        </w:rPr>
        <w:t xml:space="preserve"> 418.2-ci maddələrinin tələblərinə cavab verməyən 12 iyun 2013-cü il tarixli qərar qəbul etmişdir. Bu isə öz növbəsində ərizəçinin Konstitusiyanın 60-cı maddəsinin I hissəsində nəzərdə tutulmuş hüququnun pozulmasına gətirib çıxarmışdır.</w:t>
      </w:r>
    </w:p>
    <w:p w:rsidR="009A2836" w:rsidRPr="00962CBA" w:rsidRDefault="00DA028F" w:rsidP="00962CBA">
      <w:pPr>
        <w:spacing w:after="0"/>
        <w:ind w:firstLine="567"/>
        <w:jc w:val="both"/>
        <w:rPr>
          <w:rFonts w:ascii="Times New Roman" w:hAnsi="Times New Roman"/>
          <w:sz w:val="28"/>
          <w:szCs w:val="28"/>
        </w:rPr>
      </w:pPr>
      <w:r w:rsidRPr="00962CBA">
        <w:rPr>
          <w:rFonts w:ascii="Times New Roman" w:hAnsi="Times New Roman"/>
          <w:sz w:val="28"/>
          <w:szCs w:val="28"/>
        </w:rPr>
        <w:t>Yuxarı</w:t>
      </w:r>
      <w:r w:rsidR="00DA41BC" w:rsidRPr="00962CBA">
        <w:rPr>
          <w:rFonts w:ascii="Times New Roman" w:hAnsi="Times New Roman"/>
          <w:sz w:val="28"/>
          <w:szCs w:val="28"/>
        </w:rPr>
        <w:t>da göstərilənlərə əsasən Konstitusiya Məhkəməsinin Plenumu belə nəticəyə gə</w:t>
      </w:r>
      <w:r w:rsidR="00FE0948" w:rsidRPr="00962CBA">
        <w:rPr>
          <w:rFonts w:ascii="Times New Roman" w:hAnsi="Times New Roman"/>
          <w:sz w:val="28"/>
          <w:szCs w:val="28"/>
        </w:rPr>
        <w:t xml:space="preserve">lir ki, </w:t>
      </w:r>
      <w:r w:rsidR="008661CB" w:rsidRPr="00962CBA">
        <w:rPr>
          <w:rFonts w:ascii="Times New Roman" w:hAnsi="Times New Roman"/>
          <w:sz w:val="28"/>
          <w:szCs w:val="28"/>
        </w:rPr>
        <w:t xml:space="preserve">X.Məmmədovanın </w:t>
      </w:r>
      <w:r w:rsidR="00DC58C1" w:rsidRPr="00962CBA">
        <w:rPr>
          <w:rFonts w:ascii="Times New Roman" w:hAnsi="Times New Roman"/>
          <w:sz w:val="28"/>
          <w:szCs w:val="28"/>
        </w:rPr>
        <w:t xml:space="preserve">M.Bəylərova və N.Bəylərovaya </w:t>
      </w:r>
      <w:r w:rsidR="00FE0948" w:rsidRPr="00962CBA">
        <w:rPr>
          <w:rFonts w:ascii="Times New Roman" w:hAnsi="Times New Roman"/>
          <w:sz w:val="28"/>
          <w:szCs w:val="28"/>
        </w:rPr>
        <w:t xml:space="preserve">qarşı evə köçürülmə və evdən istifadə hüququnun tanınması tələbinə dair mülki </w:t>
      </w:r>
      <w:r w:rsidR="00DA41BC" w:rsidRPr="00962CBA">
        <w:rPr>
          <w:rFonts w:ascii="Times New Roman" w:hAnsi="Times New Roman"/>
          <w:sz w:val="28"/>
          <w:szCs w:val="28"/>
        </w:rPr>
        <w:t xml:space="preserve">iş üzrə Ali Məhkəmənin </w:t>
      </w:r>
      <w:r w:rsidR="00FE0948" w:rsidRPr="00962CBA">
        <w:rPr>
          <w:rFonts w:ascii="Times New Roman" w:hAnsi="Times New Roman"/>
          <w:sz w:val="28"/>
          <w:szCs w:val="28"/>
        </w:rPr>
        <w:t>MK-nı</w:t>
      </w:r>
      <w:r w:rsidR="00576487" w:rsidRPr="00962CBA">
        <w:rPr>
          <w:rFonts w:ascii="Times New Roman" w:hAnsi="Times New Roman"/>
          <w:sz w:val="28"/>
          <w:szCs w:val="28"/>
        </w:rPr>
        <w:t>n</w:t>
      </w:r>
      <w:r w:rsidR="004C299E" w:rsidRPr="00962CBA">
        <w:rPr>
          <w:rFonts w:ascii="Times New Roman" w:hAnsi="Times New Roman"/>
          <w:sz w:val="28"/>
          <w:szCs w:val="28"/>
        </w:rPr>
        <w:t xml:space="preserve"> </w:t>
      </w:r>
      <w:r w:rsidR="00DC58C1" w:rsidRPr="00962CBA">
        <w:rPr>
          <w:rFonts w:ascii="Times New Roman" w:hAnsi="Times New Roman"/>
          <w:sz w:val="28"/>
          <w:szCs w:val="28"/>
        </w:rPr>
        <w:t>12 iyun 2013-cü il tarixli qərarı</w:t>
      </w:r>
      <w:r w:rsidR="002B0929" w:rsidRPr="00962CBA">
        <w:rPr>
          <w:rFonts w:ascii="Times New Roman" w:hAnsi="Times New Roman"/>
          <w:sz w:val="28"/>
          <w:szCs w:val="28"/>
        </w:rPr>
        <w:t xml:space="preserve"> </w:t>
      </w:r>
      <w:r w:rsidR="00DA41BC" w:rsidRPr="00962CBA">
        <w:rPr>
          <w:rFonts w:ascii="Times New Roman" w:hAnsi="Times New Roman"/>
          <w:sz w:val="28"/>
          <w:szCs w:val="28"/>
        </w:rPr>
        <w:t>Konstitusiyanın 60-cı maddə</w:t>
      </w:r>
      <w:r w:rsidR="00576487" w:rsidRPr="00962CBA">
        <w:rPr>
          <w:rFonts w:ascii="Times New Roman" w:hAnsi="Times New Roman"/>
          <w:sz w:val="28"/>
          <w:szCs w:val="28"/>
        </w:rPr>
        <w:t>s</w:t>
      </w:r>
      <w:r w:rsidR="006229B0" w:rsidRPr="00962CBA">
        <w:rPr>
          <w:rFonts w:ascii="Times New Roman" w:hAnsi="Times New Roman"/>
          <w:sz w:val="28"/>
          <w:szCs w:val="28"/>
        </w:rPr>
        <w:t>inin</w:t>
      </w:r>
      <w:r w:rsidR="00DA41BC" w:rsidRPr="00962CBA">
        <w:rPr>
          <w:rFonts w:ascii="Times New Roman" w:hAnsi="Times New Roman"/>
          <w:sz w:val="28"/>
          <w:szCs w:val="28"/>
        </w:rPr>
        <w:t xml:space="preserve"> I</w:t>
      </w:r>
      <w:r w:rsidR="000C0C58" w:rsidRPr="00962CBA">
        <w:rPr>
          <w:rFonts w:ascii="Times New Roman" w:hAnsi="Times New Roman"/>
          <w:sz w:val="28"/>
          <w:szCs w:val="28"/>
        </w:rPr>
        <w:t xml:space="preserve"> hissəsinə</w:t>
      </w:r>
      <w:r w:rsidR="00FE0948" w:rsidRPr="00962CBA">
        <w:rPr>
          <w:rFonts w:ascii="Times New Roman" w:hAnsi="Times New Roman"/>
          <w:sz w:val="28"/>
          <w:szCs w:val="28"/>
        </w:rPr>
        <w:t xml:space="preserve"> və </w:t>
      </w:r>
      <w:r w:rsidR="00461BCE" w:rsidRPr="00962CBA">
        <w:rPr>
          <w:rFonts w:ascii="Times New Roman" w:hAnsi="Times New Roman"/>
          <w:sz w:val="28"/>
          <w:szCs w:val="28"/>
        </w:rPr>
        <w:t>Mülki Prosessual Məcəllənin</w:t>
      </w:r>
      <w:r w:rsidR="00F51443" w:rsidRPr="00962CBA">
        <w:rPr>
          <w:rFonts w:ascii="Times New Roman" w:hAnsi="Times New Roman"/>
          <w:sz w:val="28"/>
          <w:szCs w:val="28"/>
        </w:rPr>
        <w:t xml:space="preserve"> 416,</w:t>
      </w:r>
      <w:r w:rsidR="003B63A2" w:rsidRPr="00962CBA">
        <w:rPr>
          <w:rFonts w:ascii="Times New Roman" w:hAnsi="Times New Roman"/>
          <w:sz w:val="28"/>
          <w:szCs w:val="28"/>
        </w:rPr>
        <w:t xml:space="preserve"> </w:t>
      </w:r>
      <w:r w:rsidR="00891B32" w:rsidRPr="00962CBA">
        <w:rPr>
          <w:rFonts w:ascii="Times New Roman" w:hAnsi="Times New Roman"/>
          <w:sz w:val="28"/>
          <w:szCs w:val="28"/>
        </w:rPr>
        <w:t>417.1.3,</w:t>
      </w:r>
      <w:r w:rsidR="003B63A2" w:rsidRPr="00962CBA">
        <w:rPr>
          <w:rFonts w:ascii="Times New Roman" w:hAnsi="Times New Roman"/>
          <w:sz w:val="28"/>
          <w:szCs w:val="28"/>
        </w:rPr>
        <w:t xml:space="preserve"> </w:t>
      </w:r>
      <w:r w:rsidR="00F51443" w:rsidRPr="00962CBA">
        <w:rPr>
          <w:rFonts w:ascii="Times New Roman" w:hAnsi="Times New Roman"/>
          <w:sz w:val="28"/>
          <w:szCs w:val="28"/>
        </w:rPr>
        <w:t>418.1</w:t>
      </w:r>
      <w:r w:rsidR="00891B32" w:rsidRPr="00962CBA">
        <w:rPr>
          <w:rFonts w:ascii="Times New Roman" w:hAnsi="Times New Roman"/>
          <w:sz w:val="28"/>
          <w:szCs w:val="28"/>
        </w:rPr>
        <w:t xml:space="preserve"> və  418.2</w:t>
      </w:r>
      <w:r w:rsidR="00DF1ED8" w:rsidRPr="00962CBA">
        <w:rPr>
          <w:rFonts w:ascii="Times New Roman" w:hAnsi="Times New Roman"/>
          <w:sz w:val="28"/>
          <w:szCs w:val="28"/>
        </w:rPr>
        <w:t>-ci</w:t>
      </w:r>
      <w:r w:rsidR="00F51443" w:rsidRPr="00962CBA">
        <w:rPr>
          <w:rFonts w:ascii="Times New Roman" w:hAnsi="Times New Roman"/>
          <w:sz w:val="28"/>
          <w:szCs w:val="28"/>
        </w:rPr>
        <w:t xml:space="preserve"> maddələrinə </w:t>
      </w:r>
      <w:r w:rsidR="000C0C58" w:rsidRPr="00962CBA">
        <w:rPr>
          <w:rFonts w:ascii="Times New Roman" w:hAnsi="Times New Roman"/>
          <w:sz w:val="28"/>
          <w:szCs w:val="28"/>
        </w:rPr>
        <w:t>uyğun olmadığından qüvvədən düşmüş hesab edilməlidir.</w:t>
      </w:r>
      <w:r w:rsidR="00522984" w:rsidRPr="00962CBA">
        <w:rPr>
          <w:rFonts w:ascii="Times New Roman" w:hAnsi="Times New Roman"/>
          <w:sz w:val="28"/>
          <w:szCs w:val="28"/>
        </w:rPr>
        <w:t xml:space="preserve"> </w:t>
      </w:r>
      <w:r w:rsidR="000C0C58" w:rsidRPr="00962CBA">
        <w:rPr>
          <w:rFonts w:ascii="Times New Roman" w:hAnsi="Times New Roman"/>
          <w:sz w:val="28"/>
          <w:szCs w:val="28"/>
        </w:rPr>
        <w:t xml:space="preserve">İşə bu Qərara uyğun olaraq Azərbaycan Respublikasının </w:t>
      </w:r>
      <w:r w:rsidR="00576487" w:rsidRPr="00962CBA">
        <w:rPr>
          <w:rFonts w:ascii="Times New Roman" w:hAnsi="Times New Roman"/>
          <w:sz w:val="28"/>
          <w:szCs w:val="28"/>
        </w:rPr>
        <w:t>mülki</w:t>
      </w:r>
      <w:r w:rsidR="00522984" w:rsidRPr="00962CBA">
        <w:rPr>
          <w:rFonts w:ascii="Times New Roman" w:hAnsi="Times New Roman"/>
          <w:sz w:val="28"/>
          <w:szCs w:val="28"/>
        </w:rPr>
        <w:t xml:space="preserve"> </w:t>
      </w:r>
      <w:r w:rsidR="006229B0" w:rsidRPr="00962CBA">
        <w:rPr>
          <w:rFonts w:ascii="Times New Roman" w:hAnsi="Times New Roman"/>
          <w:sz w:val="28"/>
          <w:szCs w:val="28"/>
        </w:rPr>
        <w:t xml:space="preserve">prosessual </w:t>
      </w:r>
      <w:r w:rsidR="001B7DAB" w:rsidRPr="00962CBA">
        <w:rPr>
          <w:rFonts w:ascii="Times New Roman" w:hAnsi="Times New Roman"/>
          <w:sz w:val="28"/>
          <w:szCs w:val="28"/>
        </w:rPr>
        <w:t xml:space="preserve">qanunvericiliyi </w:t>
      </w:r>
      <w:r w:rsidR="000C0C58" w:rsidRPr="00962CBA">
        <w:rPr>
          <w:rFonts w:ascii="Times New Roman" w:hAnsi="Times New Roman"/>
          <w:sz w:val="28"/>
          <w:szCs w:val="28"/>
        </w:rPr>
        <w:t xml:space="preserve">ilə müəyyən olunmuş qaydada və müddətdə yenidən baxılmalıdır.  </w:t>
      </w:r>
    </w:p>
    <w:p w:rsidR="00B4570B" w:rsidRPr="00962CBA" w:rsidRDefault="000C0C58" w:rsidP="00962CBA">
      <w:pPr>
        <w:spacing w:after="0"/>
        <w:ind w:firstLine="567"/>
        <w:jc w:val="both"/>
        <w:rPr>
          <w:rFonts w:ascii="Times New Roman" w:hAnsi="Times New Roman"/>
          <w:sz w:val="28"/>
          <w:szCs w:val="28"/>
        </w:rPr>
      </w:pPr>
      <w:r w:rsidRPr="00962CBA">
        <w:rPr>
          <w:rFonts w:ascii="Times New Roman" w:hAnsi="Times New Roman"/>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w:t>
      </w:r>
    </w:p>
    <w:p w:rsidR="00AB56F3" w:rsidRPr="00962CBA" w:rsidRDefault="00AB56F3" w:rsidP="00962CBA">
      <w:pPr>
        <w:spacing w:after="0"/>
        <w:ind w:firstLine="567"/>
        <w:jc w:val="both"/>
        <w:rPr>
          <w:rFonts w:ascii="Times New Roman" w:hAnsi="Times New Roman"/>
          <w:sz w:val="28"/>
          <w:szCs w:val="28"/>
        </w:rPr>
      </w:pPr>
    </w:p>
    <w:p w:rsidR="00F51443" w:rsidRPr="00962CBA" w:rsidRDefault="00913F23" w:rsidP="00962CBA">
      <w:pPr>
        <w:spacing w:after="0"/>
        <w:jc w:val="center"/>
        <w:rPr>
          <w:rFonts w:ascii="Times New Roman" w:hAnsi="Times New Roman"/>
          <w:sz w:val="28"/>
          <w:szCs w:val="28"/>
        </w:rPr>
      </w:pPr>
      <w:r w:rsidRPr="00962CBA">
        <w:rPr>
          <w:rFonts w:ascii="Times New Roman" w:hAnsi="Times New Roman"/>
          <w:b/>
          <w:sz w:val="28"/>
          <w:szCs w:val="28"/>
        </w:rPr>
        <w:t>QƏRARA  ALDI:</w:t>
      </w:r>
    </w:p>
    <w:p w:rsidR="00AB56F3" w:rsidRPr="00962CBA" w:rsidRDefault="00AB56F3" w:rsidP="00962CBA">
      <w:pPr>
        <w:spacing w:after="0"/>
        <w:ind w:firstLine="567"/>
        <w:jc w:val="both"/>
        <w:rPr>
          <w:rFonts w:ascii="Times New Roman" w:hAnsi="Times New Roman"/>
          <w:sz w:val="28"/>
          <w:szCs w:val="28"/>
        </w:rPr>
      </w:pPr>
    </w:p>
    <w:p w:rsidR="002C6E01" w:rsidRPr="00962CBA" w:rsidRDefault="00C212DD" w:rsidP="00962CBA">
      <w:pPr>
        <w:spacing w:after="0"/>
        <w:ind w:firstLine="567"/>
        <w:jc w:val="both"/>
        <w:rPr>
          <w:rFonts w:ascii="Times New Roman" w:hAnsi="Times New Roman"/>
          <w:sz w:val="28"/>
          <w:szCs w:val="28"/>
        </w:rPr>
      </w:pPr>
      <w:r w:rsidRPr="00962CBA">
        <w:rPr>
          <w:rFonts w:ascii="Times New Roman" w:hAnsi="Times New Roman"/>
          <w:sz w:val="28"/>
          <w:szCs w:val="28"/>
        </w:rPr>
        <w:t>1</w:t>
      </w:r>
      <w:r w:rsidR="00DC58C1" w:rsidRPr="00962CBA">
        <w:rPr>
          <w:rFonts w:ascii="Times New Roman" w:hAnsi="Times New Roman"/>
          <w:sz w:val="28"/>
          <w:szCs w:val="28"/>
        </w:rPr>
        <w:t xml:space="preserve">. </w:t>
      </w:r>
      <w:r w:rsidR="008661CB" w:rsidRPr="00962CBA">
        <w:rPr>
          <w:rFonts w:ascii="Times New Roman" w:hAnsi="Times New Roman"/>
          <w:sz w:val="28"/>
          <w:szCs w:val="28"/>
        </w:rPr>
        <w:t>Xəyalə Məmmədovanın Məmməd</w:t>
      </w:r>
      <w:r w:rsidR="004C299E" w:rsidRPr="00962CBA">
        <w:rPr>
          <w:rFonts w:ascii="Times New Roman" w:hAnsi="Times New Roman"/>
          <w:sz w:val="28"/>
          <w:szCs w:val="28"/>
        </w:rPr>
        <w:t xml:space="preserve"> Bəylərov</w:t>
      </w:r>
      <w:r w:rsidR="00461BCE" w:rsidRPr="00962CBA">
        <w:rPr>
          <w:rFonts w:ascii="Times New Roman" w:hAnsi="Times New Roman"/>
          <w:sz w:val="28"/>
          <w:szCs w:val="28"/>
        </w:rPr>
        <w:t>a</w:t>
      </w:r>
      <w:r w:rsidR="008661CB" w:rsidRPr="00962CBA">
        <w:rPr>
          <w:rFonts w:ascii="Times New Roman" w:hAnsi="Times New Roman"/>
          <w:sz w:val="28"/>
          <w:szCs w:val="28"/>
        </w:rPr>
        <w:t xml:space="preserve"> və Nəzakət Bəylərov</w:t>
      </w:r>
      <w:r w:rsidR="00DC58C1" w:rsidRPr="00962CBA">
        <w:rPr>
          <w:rFonts w:ascii="Times New Roman" w:hAnsi="Times New Roman"/>
          <w:sz w:val="28"/>
          <w:szCs w:val="28"/>
        </w:rPr>
        <w:t>aya</w:t>
      </w:r>
      <w:r w:rsidR="00FE0948" w:rsidRPr="00962CBA">
        <w:rPr>
          <w:rFonts w:ascii="Times New Roman" w:hAnsi="Times New Roman"/>
          <w:sz w:val="28"/>
          <w:szCs w:val="28"/>
        </w:rPr>
        <w:t xml:space="preserve"> qarşı evə köçürülmə və evdən istifadə hüququnun tanınması tələbinə dair mülki </w:t>
      </w:r>
      <w:r w:rsidR="003B1FEE" w:rsidRPr="00962CBA">
        <w:rPr>
          <w:rFonts w:ascii="Times New Roman" w:hAnsi="Times New Roman"/>
          <w:sz w:val="28"/>
          <w:szCs w:val="28"/>
        </w:rPr>
        <w:t>iş üzrə Azərbaycan Respublikası Ali Məhkəməsinin</w:t>
      </w:r>
      <w:r w:rsidR="00F51443" w:rsidRPr="00962CBA">
        <w:rPr>
          <w:rFonts w:ascii="Times New Roman" w:hAnsi="Times New Roman"/>
          <w:sz w:val="28"/>
          <w:szCs w:val="28"/>
        </w:rPr>
        <w:t xml:space="preserve"> Mülki</w:t>
      </w:r>
      <w:r w:rsidR="00A247D0" w:rsidRPr="00962CBA">
        <w:rPr>
          <w:rFonts w:ascii="Times New Roman" w:hAnsi="Times New Roman"/>
          <w:sz w:val="28"/>
          <w:szCs w:val="28"/>
        </w:rPr>
        <w:t xml:space="preserve"> </w:t>
      </w:r>
      <w:r w:rsidR="00461BCE" w:rsidRPr="00962CBA">
        <w:rPr>
          <w:rFonts w:ascii="Times New Roman" w:hAnsi="Times New Roman"/>
          <w:sz w:val="28"/>
          <w:szCs w:val="28"/>
        </w:rPr>
        <w:t>K</w:t>
      </w:r>
      <w:r w:rsidR="00764A94" w:rsidRPr="00962CBA">
        <w:rPr>
          <w:rFonts w:ascii="Times New Roman" w:hAnsi="Times New Roman"/>
          <w:sz w:val="28"/>
          <w:szCs w:val="28"/>
        </w:rPr>
        <w:t>ollegiyasının</w:t>
      </w:r>
      <w:r w:rsidR="00DC58C1" w:rsidRPr="00962CBA">
        <w:rPr>
          <w:rFonts w:ascii="Times New Roman" w:hAnsi="Times New Roman"/>
          <w:sz w:val="28"/>
          <w:szCs w:val="28"/>
        </w:rPr>
        <w:t xml:space="preserve"> </w:t>
      </w:r>
      <w:r w:rsidR="008661CB" w:rsidRPr="00962CBA">
        <w:rPr>
          <w:rFonts w:ascii="Times New Roman" w:hAnsi="Times New Roman"/>
          <w:sz w:val="28"/>
          <w:szCs w:val="28"/>
        </w:rPr>
        <w:t>12 iyun 2013-cü il tarixli qərarı</w:t>
      </w:r>
      <w:r w:rsidR="00764A94" w:rsidRPr="00962CBA">
        <w:rPr>
          <w:rFonts w:ascii="Times New Roman" w:hAnsi="Times New Roman"/>
          <w:sz w:val="28"/>
          <w:szCs w:val="28"/>
        </w:rPr>
        <w:t xml:space="preserve"> </w:t>
      </w:r>
      <w:r w:rsidR="000C0C58" w:rsidRPr="00962CBA">
        <w:rPr>
          <w:rFonts w:ascii="Times New Roman" w:hAnsi="Times New Roman"/>
          <w:sz w:val="28"/>
          <w:szCs w:val="28"/>
        </w:rPr>
        <w:t>Azərbaycan Respublikası Konstitu</w:t>
      </w:r>
      <w:r w:rsidR="00F943F5" w:rsidRPr="00962CBA">
        <w:rPr>
          <w:rFonts w:ascii="Times New Roman" w:hAnsi="Times New Roman"/>
          <w:sz w:val="28"/>
          <w:szCs w:val="28"/>
        </w:rPr>
        <w:t xml:space="preserve">siyasının </w:t>
      </w:r>
      <w:r w:rsidR="00B24BE1" w:rsidRPr="00962CBA">
        <w:rPr>
          <w:rFonts w:ascii="Times New Roman" w:hAnsi="Times New Roman"/>
          <w:sz w:val="28"/>
          <w:szCs w:val="28"/>
        </w:rPr>
        <w:t>60-cı maddəsinin</w:t>
      </w:r>
      <w:r w:rsidR="00A7376F" w:rsidRPr="00962CBA">
        <w:rPr>
          <w:rFonts w:ascii="Times New Roman" w:hAnsi="Times New Roman"/>
          <w:sz w:val="28"/>
          <w:szCs w:val="28"/>
        </w:rPr>
        <w:t xml:space="preserve"> I hissəsinə</w:t>
      </w:r>
      <w:r w:rsidR="00AD10AD" w:rsidRPr="00962CBA">
        <w:rPr>
          <w:rFonts w:ascii="Times New Roman" w:hAnsi="Times New Roman"/>
          <w:sz w:val="28"/>
          <w:szCs w:val="28"/>
        </w:rPr>
        <w:t xml:space="preserve"> və Azərbaycan Respublikası</w:t>
      </w:r>
      <w:r w:rsidR="00F51443" w:rsidRPr="00962CBA">
        <w:rPr>
          <w:rFonts w:ascii="Times New Roman" w:hAnsi="Times New Roman"/>
          <w:sz w:val="28"/>
          <w:szCs w:val="28"/>
        </w:rPr>
        <w:t xml:space="preserve"> Mülki Prosessual Məcəlləsinin 416,</w:t>
      </w:r>
      <w:r w:rsidR="00A247D0" w:rsidRPr="00962CBA">
        <w:rPr>
          <w:rFonts w:ascii="Times New Roman" w:hAnsi="Times New Roman"/>
          <w:sz w:val="28"/>
          <w:szCs w:val="28"/>
        </w:rPr>
        <w:t xml:space="preserve"> </w:t>
      </w:r>
      <w:r w:rsidR="00F51443" w:rsidRPr="00962CBA">
        <w:rPr>
          <w:rFonts w:ascii="Times New Roman" w:hAnsi="Times New Roman"/>
          <w:sz w:val="28"/>
          <w:szCs w:val="28"/>
        </w:rPr>
        <w:t>417.1.3,</w:t>
      </w:r>
      <w:r w:rsidR="00A247D0" w:rsidRPr="00962CBA">
        <w:rPr>
          <w:rFonts w:ascii="Times New Roman" w:hAnsi="Times New Roman"/>
          <w:sz w:val="28"/>
          <w:szCs w:val="28"/>
        </w:rPr>
        <w:t xml:space="preserve"> </w:t>
      </w:r>
      <w:r w:rsidR="00F51443" w:rsidRPr="00962CBA">
        <w:rPr>
          <w:rFonts w:ascii="Times New Roman" w:hAnsi="Times New Roman"/>
          <w:sz w:val="28"/>
          <w:szCs w:val="28"/>
        </w:rPr>
        <w:t>418.1</w:t>
      </w:r>
      <w:r w:rsidR="00891B32" w:rsidRPr="00962CBA">
        <w:rPr>
          <w:rFonts w:ascii="Times New Roman" w:hAnsi="Times New Roman"/>
          <w:sz w:val="28"/>
          <w:szCs w:val="28"/>
        </w:rPr>
        <w:t xml:space="preserve"> və 418.2</w:t>
      </w:r>
      <w:r w:rsidR="00AD10AD" w:rsidRPr="00962CBA">
        <w:rPr>
          <w:rFonts w:ascii="Times New Roman" w:hAnsi="Times New Roman"/>
          <w:sz w:val="28"/>
          <w:szCs w:val="28"/>
        </w:rPr>
        <w:t xml:space="preserve">-ci </w:t>
      </w:r>
      <w:r w:rsidR="00F51443" w:rsidRPr="00962CBA">
        <w:rPr>
          <w:rFonts w:ascii="Times New Roman" w:hAnsi="Times New Roman"/>
          <w:sz w:val="28"/>
          <w:szCs w:val="28"/>
        </w:rPr>
        <w:t xml:space="preserve">maddələrinin tələblərinə </w:t>
      </w:r>
      <w:r w:rsidR="000C0C58" w:rsidRPr="00962CBA">
        <w:rPr>
          <w:rFonts w:ascii="Times New Roman" w:hAnsi="Times New Roman"/>
          <w:sz w:val="28"/>
          <w:szCs w:val="28"/>
        </w:rPr>
        <w:t>uyğun olmadığından qüvvədən düşmüş hesab edil</w:t>
      </w:r>
      <w:r w:rsidR="00675BF9" w:rsidRPr="00962CBA">
        <w:rPr>
          <w:rFonts w:ascii="Times New Roman" w:hAnsi="Times New Roman"/>
          <w:sz w:val="28"/>
          <w:szCs w:val="28"/>
        </w:rPr>
        <w:t>sin.</w:t>
      </w:r>
      <w:r w:rsidR="00B85046" w:rsidRPr="00962CBA">
        <w:rPr>
          <w:rFonts w:ascii="Times New Roman" w:hAnsi="Times New Roman"/>
          <w:sz w:val="28"/>
          <w:szCs w:val="28"/>
        </w:rPr>
        <w:t xml:space="preserve"> İşə bu Q</w:t>
      </w:r>
      <w:r w:rsidR="002C6E01" w:rsidRPr="00962CBA">
        <w:rPr>
          <w:rFonts w:ascii="Times New Roman" w:hAnsi="Times New Roman"/>
          <w:sz w:val="28"/>
          <w:szCs w:val="28"/>
        </w:rPr>
        <w:t>ərara</w:t>
      </w:r>
      <w:r w:rsidR="00A247D0" w:rsidRPr="00962CBA">
        <w:rPr>
          <w:rFonts w:ascii="Times New Roman" w:hAnsi="Times New Roman"/>
          <w:sz w:val="28"/>
          <w:szCs w:val="28"/>
        </w:rPr>
        <w:t xml:space="preserve"> </w:t>
      </w:r>
      <w:r w:rsidR="002C6E01" w:rsidRPr="00962CBA">
        <w:rPr>
          <w:rFonts w:ascii="Times New Roman" w:hAnsi="Times New Roman"/>
          <w:sz w:val="28"/>
          <w:szCs w:val="28"/>
        </w:rPr>
        <w:t>uyğun olaraq Azərbaycan Respublikası</w:t>
      </w:r>
      <w:r w:rsidR="009132AB" w:rsidRPr="00962CBA">
        <w:rPr>
          <w:rFonts w:ascii="Times New Roman" w:hAnsi="Times New Roman"/>
          <w:sz w:val="28"/>
          <w:szCs w:val="28"/>
        </w:rPr>
        <w:t>nın</w:t>
      </w:r>
      <w:r w:rsidR="00A247D0" w:rsidRPr="00962CBA">
        <w:rPr>
          <w:rFonts w:ascii="Times New Roman" w:hAnsi="Times New Roman"/>
          <w:sz w:val="28"/>
          <w:szCs w:val="28"/>
        </w:rPr>
        <w:t xml:space="preserve"> </w:t>
      </w:r>
      <w:r w:rsidR="00B24BE1" w:rsidRPr="00962CBA">
        <w:rPr>
          <w:rFonts w:ascii="Times New Roman" w:hAnsi="Times New Roman"/>
          <w:sz w:val="28"/>
          <w:szCs w:val="28"/>
        </w:rPr>
        <w:t>mülki</w:t>
      </w:r>
      <w:r w:rsidR="00675BF9" w:rsidRPr="00962CBA">
        <w:rPr>
          <w:rFonts w:ascii="Times New Roman" w:hAnsi="Times New Roman"/>
          <w:sz w:val="28"/>
          <w:szCs w:val="28"/>
        </w:rPr>
        <w:t xml:space="preserve"> prosessual </w:t>
      </w:r>
      <w:r w:rsidR="002C6E01" w:rsidRPr="00962CBA">
        <w:rPr>
          <w:rFonts w:ascii="Times New Roman" w:hAnsi="Times New Roman"/>
          <w:sz w:val="28"/>
          <w:szCs w:val="28"/>
        </w:rPr>
        <w:t>qanunvericiliyi ilə müəyyən edilmiş qaydada və müddətdə yenidən baxılsın. </w:t>
      </w:r>
    </w:p>
    <w:p w:rsidR="003640A0" w:rsidRPr="00962CBA" w:rsidRDefault="001A4331" w:rsidP="00962CBA">
      <w:pPr>
        <w:spacing w:after="0"/>
        <w:ind w:firstLine="567"/>
        <w:jc w:val="both"/>
        <w:rPr>
          <w:rFonts w:ascii="Times New Roman" w:hAnsi="Times New Roman"/>
          <w:sz w:val="28"/>
          <w:szCs w:val="28"/>
        </w:rPr>
      </w:pPr>
      <w:r w:rsidRPr="00962CBA">
        <w:rPr>
          <w:rFonts w:ascii="Times New Roman" w:hAnsi="Times New Roman"/>
          <w:sz w:val="28"/>
          <w:szCs w:val="28"/>
        </w:rPr>
        <w:t xml:space="preserve">2. </w:t>
      </w:r>
      <w:r w:rsidR="00DC58C1" w:rsidRPr="00962CBA">
        <w:rPr>
          <w:rFonts w:ascii="Times New Roman" w:hAnsi="Times New Roman"/>
          <w:sz w:val="28"/>
          <w:szCs w:val="28"/>
        </w:rPr>
        <w:t xml:space="preserve">  </w:t>
      </w:r>
      <w:r w:rsidRPr="00962CBA">
        <w:rPr>
          <w:rFonts w:ascii="Times New Roman" w:hAnsi="Times New Roman"/>
          <w:sz w:val="28"/>
          <w:szCs w:val="28"/>
        </w:rPr>
        <w:t>Qərar dərc olunduğu gündən qüvvəyə minir.</w:t>
      </w:r>
    </w:p>
    <w:p w:rsidR="001A4331" w:rsidRPr="00962CBA" w:rsidRDefault="001A4331" w:rsidP="00962CBA">
      <w:pPr>
        <w:spacing w:after="0"/>
        <w:ind w:firstLine="567"/>
        <w:jc w:val="both"/>
        <w:rPr>
          <w:rFonts w:ascii="Times New Roman" w:hAnsi="Times New Roman"/>
          <w:sz w:val="28"/>
          <w:szCs w:val="28"/>
        </w:rPr>
      </w:pPr>
      <w:r w:rsidRPr="00962CBA">
        <w:rPr>
          <w:rFonts w:ascii="Times New Roman" w:hAnsi="Times New Roman"/>
          <w:sz w:val="28"/>
          <w:szCs w:val="28"/>
        </w:rPr>
        <w:lastRenderedPageBreak/>
        <w:t>3.</w:t>
      </w:r>
      <w:r w:rsidR="003640A0" w:rsidRPr="00962CBA">
        <w:rPr>
          <w:rFonts w:ascii="Times New Roman" w:hAnsi="Times New Roman"/>
          <w:sz w:val="28"/>
          <w:szCs w:val="28"/>
        </w:rPr>
        <w:t xml:space="preserve"> </w:t>
      </w:r>
      <w:r w:rsidRPr="00962CBA">
        <w:rPr>
          <w:rFonts w:ascii="Times New Roman" w:hAnsi="Times New Roman"/>
          <w:sz w:val="28"/>
          <w:szCs w:val="28"/>
        </w:rPr>
        <w:t>Qərar “Azərbaycan”, “Respublika”, “Xalq qəzeti”, “Bakinski raboçi” qəzetlərində, “Azərbaycan Respublikası Konstitusiya Məhkəməsinin Məlumatı”nda dərc edilsin.</w:t>
      </w:r>
    </w:p>
    <w:p w:rsidR="001A4331" w:rsidRPr="00962CBA" w:rsidRDefault="001A4331" w:rsidP="00962CBA">
      <w:pPr>
        <w:spacing w:after="0"/>
        <w:ind w:firstLine="567"/>
        <w:jc w:val="both"/>
        <w:rPr>
          <w:rFonts w:ascii="Times New Roman" w:hAnsi="Times New Roman"/>
          <w:sz w:val="28"/>
          <w:szCs w:val="28"/>
        </w:rPr>
      </w:pPr>
      <w:r w:rsidRPr="00962CBA">
        <w:rPr>
          <w:rFonts w:ascii="Times New Roman" w:hAnsi="Times New Roman"/>
          <w:sz w:val="28"/>
          <w:szCs w:val="28"/>
        </w:rPr>
        <w:t>4. Qərar qətidir, heç bir orqan və ya şəxs tərəfindən ləğv edilə, dəyişdirilə və ya rəsmi təfsir edilə bilməz.</w:t>
      </w:r>
    </w:p>
    <w:p w:rsidR="00AB56F3" w:rsidRPr="00962CBA" w:rsidRDefault="00AB56F3" w:rsidP="00962CBA">
      <w:pPr>
        <w:spacing w:after="0"/>
        <w:ind w:firstLine="567"/>
        <w:jc w:val="both"/>
        <w:rPr>
          <w:rFonts w:ascii="Times New Roman" w:hAnsi="Times New Roman"/>
          <w:sz w:val="28"/>
          <w:szCs w:val="28"/>
        </w:rPr>
      </w:pPr>
    </w:p>
    <w:p w:rsidR="001A4331" w:rsidRDefault="001A4331" w:rsidP="00962CBA">
      <w:pPr>
        <w:spacing w:after="0"/>
        <w:ind w:firstLine="567"/>
        <w:jc w:val="both"/>
        <w:rPr>
          <w:rFonts w:ascii="Times New Roman" w:hAnsi="Times New Roman"/>
          <w:b/>
          <w:sz w:val="28"/>
          <w:szCs w:val="28"/>
        </w:rPr>
      </w:pPr>
      <w:r w:rsidRPr="00962CBA">
        <w:rPr>
          <w:rFonts w:ascii="Times New Roman" w:hAnsi="Times New Roman"/>
          <w:b/>
          <w:sz w:val="28"/>
          <w:szCs w:val="28"/>
        </w:rPr>
        <w:t xml:space="preserve">Sədr                                                                                  </w:t>
      </w:r>
      <w:r w:rsidR="00AB56F3" w:rsidRPr="00962CBA">
        <w:rPr>
          <w:rFonts w:ascii="Times New Roman" w:hAnsi="Times New Roman"/>
          <w:b/>
          <w:sz w:val="28"/>
          <w:szCs w:val="28"/>
        </w:rPr>
        <w:t xml:space="preserve">       </w:t>
      </w:r>
      <w:r w:rsidRPr="00962CBA">
        <w:rPr>
          <w:rFonts w:ascii="Times New Roman" w:hAnsi="Times New Roman"/>
          <w:b/>
          <w:sz w:val="28"/>
          <w:szCs w:val="28"/>
        </w:rPr>
        <w:t>Fərhad Abdullayev</w:t>
      </w:r>
    </w:p>
    <w:p w:rsidR="00962CBA" w:rsidRPr="00962CBA" w:rsidRDefault="00962CBA" w:rsidP="00962CBA">
      <w:pPr>
        <w:spacing w:after="0"/>
        <w:ind w:firstLine="567"/>
        <w:jc w:val="both"/>
        <w:rPr>
          <w:rFonts w:ascii="Times New Roman" w:hAnsi="Times New Roman"/>
          <w:b/>
          <w:sz w:val="28"/>
          <w:szCs w:val="28"/>
        </w:rPr>
      </w:pPr>
    </w:p>
    <w:sectPr w:rsidR="00962CBA" w:rsidRPr="00962CBA" w:rsidSect="00962CBA">
      <w:footerReference w:type="default" r:id="rId8"/>
      <w:pgSz w:w="12240" w:h="15840"/>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8DB" w:rsidRDefault="007D68DB" w:rsidP="00B148EE">
      <w:pPr>
        <w:spacing w:after="0" w:line="240" w:lineRule="auto"/>
      </w:pPr>
      <w:r>
        <w:separator/>
      </w:r>
    </w:p>
  </w:endnote>
  <w:endnote w:type="continuationSeparator" w:id="0">
    <w:p w:rsidR="007D68DB" w:rsidRDefault="007D68DB" w:rsidP="00B148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939" w:rsidRDefault="008E61A8">
    <w:pPr>
      <w:pStyle w:val="a8"/>
      <w:jc w:val="right"/>
    </w:pPr>
    <w:r>
      <w:fldChar w:fldCharType="begin"/>
    </w:r>
    <w:r w:rsidR="002B7939">
      <w:instrText>PAGE   \* MERGEFORMAT</w:instrText>
    </w:r>
    <w:r>
      <w:fldChar w:fldCharType="separate"/>
    </w:r>
    <w:r w:rsidR="0074200F" w:rsidRPr="0074200F">
      <w:rPr>
        <w:noProof/>
        <w:lang w:val="ru-RU"/>
      </w:rPr>
      <w:t>9</w:t>
    </w:r>
    <w:r>
      <w:fldChar w:fldCharType="end"/>
    </w:r>
  </w:p>
  <w:p w:rsidR="00B148EE" w:rsidRDefault="00B148E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8DB" w:rsidRDefault="007D68DB" w:rsidP="00B148EE">
      <w:pPr>
        <w:spacing w:after="0" w:line="240" w:lineRule="auto"/>
      </w:pPr>
      <w:r>
        <w:separator/>
      </w:r>
    </w:p>
  </w:footnote>
  <w:footnote w:type="continuationSeparator" w:id="0">
    <w:p w:rsidR="007D68DB" w:rsidRDefault="007D68DB" w:rsidP="00B148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75958"/>
    <w:multiLevelType w:val="hybridMultilevel"/>
    <w:tmpl w:val="0DF82A2A"/>
    <w:lvl w:ilvl="0" w:tplc="DE920A4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nsid w:val="10262EF3"/>
    <w:multiLevelType w:val="hybridMultilevel"/>
    <w:tmpl w:val="F370C30A"/>
    <w:lvl w:ilvl="0" w:tplc="0C38148E">
      <w:start w:val="1"/>
      <w:numFmt w:val="bullet"/>
      <w:lvlText w:val="-"/>
      <w:lvlJc w:val="left"/>
      <w:pPr>
        <w:ind w:left="1065" w:hanging="360"/>
      </w:pPr>
      <w:rPr>
        <w:rFonts w:ascii="Times New Roman" w:eastAsia="MS Mincho"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779D010A"/>
    <w:multiLevelType w:val="hybridMultilevel"/>
    <w:tmpl w:val="BB08998E"/>
    <w:lvl w:ilvl="0" w:tplc="2242A7C4">
      <w:start w:val="1"/>
      <w:numFmt w:val="upperLetter"/>
      <w:lvlText w:val="%1."/>
      <w:lvlJc w:val="left"/>
      <w:pPr>
        <w:ind w:left="2082" w:hanging="15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36F45"/>
    <w:rsid w:val="00005C40"/>
    <w:rsid w:val="000066C6"/>
    <w:rsid w:val="00016141"/>
    <w:rsid w:val="00020DC0"/>
    <w:rsid w:val="00026D62"/>
    <w:rsid w:val="0003195B"/>
    <w:rsid w:val="0003446E"/>
    <w:rsid w:val="00034AE1"/>
    <w:rsid w:val="00040D96"/>
    <w:rsid w:val="00041F31"/>
    <w:rsid w:val="000465D4"/>
    <w:rsid w:val="000508BE"/>
    <w:rsid w:val="00052E95"/>
    <w:rsid w:val="00056C15"/>
    <w:rsid w:val="000600BA"/>
    <w:rsid w:val="0006188B"/>
    <w:rsid w:val="00062B7B"/>
    <w:rsid w:val="00063249"/>
    <w:rsid w:val="000632C9"/>
    <w:rsid w:val="000648A3"/>
    <w:rsid w:val="00065E7D"/>
    <w:rsid w:val="000672AA"/>
    <w:rsid w:val="00067596"/>
    <w:rsid w:val="00073B2A"/>
    <w:rsid w:val="00073D61"/>
    <w:rsid w:val="000747C7"/>
    <w:rsid w:val="00080F83"/>
    <w:rsid w:val="000824AC"/>
    <w:rsid w:val="00084281"/>
    <w:rsid w:val="000863BA"/>
    <w:rsid w:val="00086BAB"/>
    <w:rsid w:val="000924FC"/>
    <w:rsid w:val="000A066F"/>
    <w:rsid w:val="000A08D8"/>
    <w:rsid w:val="000A518F"/>
    <w:rsid w:val="000A7D4B"/>
    <w:rsid w:val="000B5F84"/>
    <w:rsid w:val="000B7F55"/>
    <w:rsid w:val="000C0C58"/>
    <w:rsid w:val="000C2EE5"/>
    <w:rsid w:val="000C3EDB"/>
    <w:rsid w:val="000D1BCD"/>
    <w:rsid w:val="000D26BA"/>
    <w:rsid w:val="000D6C15"/>
    <w:rsid w:val="000E0E7B"/>
    <w:rsid w:val="000E51C6"/>
    <w:rsid w:val="000E7B5C"/>
    <w:rsid w:val="000E7D66"/>
    <w:rsid w:val="000F02C0"/>
    <w:rsid w:val="000F107C"/>
    <w:rsid w:val="00111DF6"/>
    <w:rsid w:val="00114322"/>
    <w:rsid w:val="0011442F"/>
    <w:rsid w:val="001144B1"/>
    <w:rsid w:val="00114BFC"/>
    <w:rsid w:val="00116109"/>
    <w:rsid w:val="00122925"/>
    <w:rsid w:val="00123A42"/>
    <w:rsid w:val="00124FEF"/>
    <w:rsid w:val="00131D33"/>
    <w:rsid w:val="00133531"/>
    <w:rsid w:val="00136F45"/>
    <w:rsid w:val="00141E8A"/>
    <w:rsid w:val="00141FE9"/>
    <w:rsid w:val="00143187"/>
    <w:rsid w:val="0014479A"/>
    <w:rsid w:val="001452CF"/>
    <w:rsid w:val="00150CDB"/>
    <w:rsid w:val="0015438A"/>
    <w:rsid w:val="001544F2"/>
    <w:rsid w:val="00156E4C"/>
    <w:rsid w:val="00160B66"/>
    <w:rsid w:val="00162EF4"/>
    <w:rsid w:val="00163906"/>
    <w:rsid w:val="0016482B"/>
    <w:rsid w:val="001650D5"/>
    <w:rsid w:val="0016572A"/>
    <w:rsid w:val="00167654"/>
    <w:rsid w:val="001820D4"/>
    <w:rsid w:val="00184C9E"/>
    <w:rsid w:val="00186676"/>
    <w:rsid w:val="00187B31"/>
    <w:rsid w:val="00190127"/>
    <w:rsid w:val="00190F4D"/>
    <w:rsid w:val="00193C2B"/>
    <w:rsid w:val="001949E9"/>
    <w:rsid w:val="00195539"/>
    <w:rsid w:val="00195609"/>
    <w:rsid w:val="0019664B"/>
    <w:rsid w:val="001A0727"/>
    <w:rsid w:val="001A4331"/>
    <w:rsid w:val="001B0A93"/>
    <w:rsid w:val="001B26FF"/>
    <w:rsid w:val="001B2C68"/>
    <w:rsid w:val="001B5ABE"/>
    <w:rsid w:val="001B7DAB"/>
    <w:rsid w:val="001B7FE2"/>
    <w:rsid w:val="001C2E23"/>
    <w:rsid w:val="001C5395"/>
    <w:rsid w:val="001D134C"/>
    <w:rsid w:val="001D71A5"/>
    <w:rsid w:val="001E4614"/>
    <w:rsid w:val="001F144B"/>
    <w:rsid w:val="001F4B29"/>
    <w:rsid w:val="001F7164"/>
    <w:rsid w:val="001F7E16"/>
    <w:rsid w:val="0020476E"/>
    <w:rsid w:val="002049E8"/>
    <w:rsid w:val="0020619A"/>
    <w:rsid w:val="00210FCA"/>
    <w:rsid w:val="0021769A"/>
    <w:rsid w:val="002222B2"/>
    <w:rsid w:val="00227F1A"/>
    <w:rsid w:val="00240494"/>
    <w:rsid w:val="00243D6B"/>
    <w:rsid w:val="00254FE3"/>
    <w:rsid w:val="00256A99"/>
    <w:rsid w:val="002607C3"/>
    <w:rsid w:val="0026203A"/>
    <w:rsid w:val="00262799"/>
    <w:rsid w:val="002627F3"/>
    <w:rsid w:val="0026427B"/>
    <w:rsid w:val="00265AAE"/>
    <w:rsid w:val="00267AA9"/>
    <w:rsid w:val="00270B09"/>
    <w:rsid w:val="002710B0"/>
    <w:rsid w:val="00271373"/>
    <w:rsid w:val="00272CB1"/>
    <w:rsid w:val="00275B67"/>
    <w:rsid w:val="0028092A"/>
    <w:rsid w:val="002856E8"/>
    <w:rsid w:val="00285F1E"/>
    <w:rsid w:val="00290728"/>
    <w:rsid w:val="00292247"/>
    <w:rsid w:val="00293002"/>
    <w:rsid w:val="00293CAC"/>
    <w:rsid w:val="00294558"/>
    <w:rsid w:val="00294F83"/>
    <w:rsid w:val="002970F5"/>
    <w:rsid w:val="002A57F2"/>
    <w:rsid w:val="002A77E6"/>
    <w:rsid w:val="002B0929"/>
    <w:rsid w:val="002B59CD"/>
    <w:rsid w:val="002B7939"/>
    <w:rsid w:val="002C08AE"/>
    <w:rsid w:val="002C0DFC"/>
    <w:rsid w:val="002C12AA"/>
    <w:rsid w:val="002C1ADF"/>
    <w:rsid w:val="002C2A05"/>
    <w:rsid w:val="002C2B2C"/>
    <w:rsid w:val="002C46F8"/>
    <w:rsid w:val="002C6119"/>
    <w:rsid w:val="002C69B0"/>
    <w:rsid w:val="002C6E01"/>
    <w:rsid w:val="002C781A"/>
    <w:rsid w:val="002C7DC0"/>
    <w:rsid w:val="002C7DE5"/>
    <w:rsid w:val="002D01D4"/>
    <w:rsid w:val="002D074B"/>
    <w:rsid w:val="002D24A0"/>
    <w:rsid w:val="002D63E2"/>
    <w:rsid w:val="002D7B45"/>
    <w:rsid w:val="002D7D85"/>
    <w:rsid w:val="002E15EA"/>
    <w:rsid w:val="002E29E1"/>
    <w:rsid w:val="002E73B4"/>
    <w:rsid w:val="002F0953"/>
    <w:rsid w:val="002F6291"/>
    <w:rsid w:val="002F6FCF"/>
    <w:rsid w:val="00301E8B"/>
    <w:rsid w:val="0030298F"/>
    <w:rsid w:val="00311540"/>
    <w:rsid w:val="00314345"/>
    <w:rsid w:val="00314B34"/>
    <w:rsid w:val="0032038F"/>
    <w:rsid w:val="0032503E"/>
    <w:rsid w:val="0032776B"/>
    <w:rsid w:val="0033278E"/>
    <w:rsid w:val="00333E6E"/>
    <w:rsid w:val="00335036"/>
    <w:rsid w:val="00341715"/>
    <w:rsid w:val="003428D9"/>
    <w:rsid w:val="00342961"/>
    <w:rsid w:val="00345209"/>
    <w:rsid w:val="00351CE0"/>
    <w:rsid w:val="00353400"/>
    <w:rsid w:val="00353414"/>
    <w:rsid w:val="00353BFB"/>
    <w:rsid w:val="00354541"/>
    <w:rsid w:val="00355D79"/>
    <w:rsid w:val="003640A0"/>
    <w:rsid w:val="00365AB2"/>
    <w:rsid w:val="003710AA"/>
    <w:rsid w:val="0037287C"/>
    <w:rsid w:val="00377F0A"/>
    <w:rsid w:val="003814E6"/>
    <w:rsid w:val="00384A3A"/>
    <w:rsid w:val="00387C73"/>
    <w:rsid w:val="00390308"/>
    <w:rsid w:val="003A1FA3"/>
    <w:rsid w:val="003A222B"/>
    <w:rsid w:val="003A2495"/>
    <w:rsid w:val="003A28B0"/>
    <w:rsid w:val="003B1FEE"/>
    <w:rsid w:val="003B3695"/>
    <w:rsid w:val="003B4067"/>
    <w:rsid w:val="003B51A5"/>
    <w:rsid w:val="003B526B"/>
    <w:rsid w:val="003B63A2"/>
    <w:rsid w:val="003B6B8D"/>
    <w:rsid w:val="003B6FB3"/>
    <w:rsid w:val="003B7A20"/>
    <w:rsid w:val="003C16B2"/>
    <w:rsid w:val="003C1962"/>
    <w:rsid w:val="003C3B9D"/>
    <w:rsid w:val="003D1EF5"/>
    <w:rsid w:val="003D1F4E"/>
    <w:rsid w:val="003D39CF"/>
    <w:rsid w:val="003E39CC"/>
    <w:rsid w:val="003E7E1E"/>
    <w:rsid w:val="003F41FA"/>
    <w:rsid w:val="0040141C"/>
    <w:rsid w:val="00401517"/>
    <w:rsid w:val="004066F5"/>
    <w:rsid w:val="00410054"/>
    <w:rsid w:val="00413672"/>
    <w:rsid w:val="00415006"/>
    <w:rsid w:val="004151C0"/>
    <w:rsid w:val="00415543"/>
    <w:rsid w:val="0042066C"/>
    <w:rsid w:val="00421FEC"/>
    <w:rsid w:val="004244EF"/>
    <w:rsid w:val="004263D6"/>
    <w:rsid w:val="00427D9E"/>
    <w:rsid w:val="004327FC"/>
    <w:rsid w:val="0043314C"/>
    <w:rsid w:val="00441BA2"/>
    <w:rsid w:val="00452DDE"/>
    <w:rsid w:val="004548FD"/>
    <w:rsid w:val="00457212"/>
    <w:rsid w:val="0046184F"/>
    <w:rsid w:val="00461BCE"/>
    <w:rsid w:val="0046541A"/>
    <w:rsid w:val="00466828"/>
    <w:rsid w:val="00467624"/>
    <w:rsid w:val="00473AF9"/>
    <w:rsid w:val="00475063"/>
    <w:rsid w:val="004751D6"/>
    <w:rsid w:val="00477931"/>
    <w:rsid w:val="00480606"/>
    <w:rsid w:val="004846BF"/>
    <w:rsid w:val="004849FF"/>
    <w:rsid w:val="00484B67"/>
    <w:rsid w:val="00490472"/>
    <w:rsid w:val="004A2013"/>
    <w:rsid w:val="004A2403"/>
    <w:rsid w:val="004A5725"/>
    <w:rsid w:val="004A60FB"/>
    <w:rsid w:val="004A7E22"/>
    <w:rsid w:val="004B1436"/>
    <w:rsid w:val="004B5CDB"/>
    <w:rsid w:val="004B69C6"/>
    <w:rsid w:val="004C299E"/>
    <w:rsid w:val="004C4E6B"/>
    <w:rsid w:val="004C585D"/>
    <w:rsid w:val="004D23CF"/>
    <w:rsid w:val="004D5976"/>
    <w:rsid w:val="004D6054"/>
    <w:rsid w:val="004D6FEE"/>
    <w:rsid w:val="004E0510"/>
    <w:rsid w:val="004E16A3"/>
    <w:rsid w:val="004E2AFF"/>
    <w:rsid w:val="004E55E6"/>
    <w:rsid w:val="004E5908"/>
    <w:rsid w:val="004F6993"/>
    <w:rsid w:val="004F7141"/>
    <w:rsid w:val="004F7590"/>
    <w:rsid w:val="004F7D15"/>
    <w:rsid w:val="00505877"/>
    <w:rsid w:val="00516B71"/>
    <w:rsid w:val="00522984"/>
    <w:rsid w:val="005229E9"/>
    <w:rsid w:val="00523176"/>
    <w:rsid w:val="00523D9B"/>
    <w:rsid w:val="0053220F"/>
    <w:rsid w:val="00543BA6"/>
    <w:rsid w:val="005446ED"/>
    <w:rsid w:val="00546CD5"/>
    <w:rsid w:val="00557E41"/>
    <w:rsid w:val="00561583"/>
    <w:rsid w:val="0056778E"/>
    <w:rsid w:val="00571547"/>
    <w:rsid w:val="0057210B"/>
    <w:rsid w:val="00572316"/>
    <w:rsid w:val="00576487"/>
    <w:rsid w:val="0057794C"/>
    <w:rsid w:val="00583473"/>
    <w:rsid w:val="00590E1E"/>
    <w:rsid w:val="0059500A"/>
    <w:rsid w:val="005977C0"/>
    <w:rsid w:val="00597944"/>
    <w:rsid w:val="005A053D"/>
    <w:rsid w:val="005A0811"/>
    <w:rsid w:val="005A23F7"/>
    <w:rsid w:val="005A25FD"/>
    <w:rsid w:val="005A2940"/>
    <w:rsid w:val="005A3D36"/>
    <w:rsid w:val="005B5BBE"/>
    <w:rsid w:val="005B6F4A"/>
    <w:rsid w:val="005B7BAC"/>
    <w:rsid w:val="005C16C8"/>
    <w:rsid w:val="005D07BC"/>
    <w:rsid w:val="005D36D2"/>
    <w:rsid w:val="005D50E1"/>
    <w:rsid w:val="005E042B"/>
    <w:rsid w:val="005E0AAB"/>
    <w:rsid w:val="005E0EC0"/>
    <w:rsid w:val="005E43D5"/>
    <w:rsid w:val="005E53F5"/>
    <w:rsid w:val="005E5564"/>
    <w:rsid w:val="005E5CFE"/>
    <w:rsid w:val="00600001"/>
    <w:rsid w:val="00601C49"/>
    <w:rsid w:val="006021FE"/>
    <w:rsid w:val="0060295A"/>
    <w:rsid w:val="00602B39"/>
    <w:rsid w:val="00613212"/>
    <w:rsid w:val="00614318"/>
    <w:rsid w:val="00617C03"/>
    <w:rsid w:val="00620340"/>
    <w:rsid w:val="006229B0"/>
    <w:rsid w:val="00624FE8"/>
    <w:rsid w:val="00625D65"/>
    <w:rsid w:val="00632A90"/>
    <w:rsid w:val="00641597"/>
    <w:rsid w:val="00645F5A"/>
    <w:rsid w:val="00646110"/>
    <w:rsid w:val="00647154"/>
    <w:rsid w:val="0065716D"/>
    <w:rsid w:val="006608F5"/>
    <w:rsid w:val="00662B54"/>
    <w:rsid w:val="006631FD"/>
    <w:rsid w:val="006701EA"/>
    <w:rsid w:val="00672C2D"/>
    <w:rsid w:val="00673285"/>
    <w:rsid w:val="00674B08"/>
    <w:rsid w:val="00674CD9"/>
    <w:rsid w:val="00675BF9"/>
    <w:rsid w:val="00675F04"/>
    <w:rsid w:val="00677E11"/>
    <w:rsid w:val="0068129D"/>
    <w:rsid w:val="00683808"/>
    <w:rsid w:val="00683E1F"/>
    <w:rsid w:val="00687A29"/>
    <w:rsid w:val="00690814"/>
    <w:rsid w:val="00691FA5"/>
    <w:rsid w:val="00696F54"/>
    <w:rsid w:val="006975BF"/>
    <w:rsid w:val="006A5E9C"/>
    <w:rsid w:val="006A629D"/>
    <w:rsid w:val="006A698F"/>
    <w:rsid w:val="006B03FC"/>
    <w:rsid w:val="006B0E16"/>
    <w:rsid w:val="006B2E4E"/>
    <w:rsid w:val="006B37DE"/>
    <w:rsid w:val="006B6077"/>
    <w:rsid w:val="006C15AF"/>
    <w:rsid w:val="006C40C4"/>
    <w:rsid w:val="006C52EE"/>
    <w:rsid w:val="006C6C8C"/>
    <w:rsid w:val="006D1D95"/>
    <w:rsid w:val="006D516C"/>
    <w:rsid w:val="006D5898"/>
    <w:rsid w:val="006D6D0E"/>
    <w:rsid w:val="006D74CB"/>
    <w:rsid w:val="006E22A2"/>
    <w:rsid w:val="006F02DC"/>
    <w:rsid w:val="006F6FD1"/>
    <w:rsid w:val="006F6FE2"/>
    <w:rsid w:val="006F7EC4"/>
    <w:rsid w:val="00701FB3"/>
    <w:rsid w:val="00704051"/>
    <w:rsid w:val="0070697B"/>
    <w:rsid w:val="00706BDF"/>
    <w:rsid w:val="00711375"/>
    <w:rsid w:val="0071725F"/>
    <w:rsid w:val="00717F6E"/>
    <w:rsid w:val="00720410"/>
    <w:rsid w:val="007319CF"/>
    <w:rsid w:val="00740908"/>
    <w:rsid w:val="00740D4D"/>
    <w:rsid w:val="00740FA6"/>
    <w:rsid w:val="0074200F"/>
    <w:rsid w:val="007475F3"/>
    <w:rsid w:val="0075141F"/>
    <w:rsid w:val="00752A2B"/>
    <w:rsid w:val="00755B35"/>
    <w:rsid w:val="00756EA7"/>
    <w:rsid w:val="00764A94"/>
    <w:rsid w:val="007766AC"/>
    <w:rsid w:val="00777D8C"/>
    <w:rsid w:val="00784133"/>
    <w:rsid w:val="007865C0"/>
    <w:rsid w:val="007946B2"/>
    <w:rsid w:val="00796B82"/>
    <w:rsid w:val="007A515D"/>
    <w:rsid w:val="007B0581"/>
    <w:rsid w:val="007B3C30"/>
    <w:rsid w:val="007B4FD0"/>
    <w:rsid w:val="007B634F"/>
    <w:rsid w:val="007C0E60"/>
    <w:rsid w:val="007C47C5"/>
    <w:rsid w:val="007C7BD6"/>
    <w:rsid w:val="007D1AC9"/>
    <w:rsid w:val="007D68DB"/>
    <w:rsid w:val="007D7697"/>
    <w:rsid w:val="007D7CB0"/>
    <w:rsid w:val="007E1D20"/>
    <w:rsid w:val="007E39FF"/>
    <w:rsid w:val="007E3DBD"/>
    <w:rsid w:val="007F1FA4"/>
    <w:rsid w:val="007F6082"/>
    <w:rsid w:val="007F776D"/>
    <w:rsid w:val="00802887"/>
    <w:rsid w:val="0080580A"/>
    <w:rsid w:val="00807CAE"/>
    <w:rsid w:val="008133A1"/>
    <w:rsid w:val="00814347"/>
    <w:rsid w:val="00817A5C"/>
    <w:rsid w:val="00820801"/>
    <w:rsid w:val="0082165A"/>
    <w:rsid w:val="008228DC"/>
    <w:rsid w:val="0082723A"/>
    <w:rsid w:val="008300AE"/>
    <w:rsid w:val="00831626"/>
    <w:rsid w:val="00832896"/>
    <w:rsid w:val="00833BEC"/>
    <w:rsid w:val="008362AD"/>
    <w:rsid w:val="00844B07"/>
    <w:rsid w:val="00846D06"/>
    <w:rsid w:val="00854459"/>
    <w:rsid w:val="00854E1C"/>
    <w:rsid w:val="00861979"/>
    <w:rsid w:val="008619D4"/>
    <w:rsid w:val="00863AB5"/>
    <w:rsid w:val="00863E10"/>
    <w:rsid w:val="008661CB"/>
    <w:rsid w:val="00875FDF"/>
    <w:rsid w:val="00881982"/>
    <w:rsid w:val="008859CB"/>
    <w:rsid w:val="0088614B"/>
    <w:rsid w:val="00891B32"/>
    <w:rsid w:val="00893366"/>
    <w:rsid w:val="00897666"/>
    <w:rsid w:val="0089797A"/>
    <w:rsid w:val="008A17F5"/>
    <w:rsid w:val="008A3CEF"/>
    <w:rsid w:val="008A5279"/>
    <w:rsid w:val="008A5990"/>
    <w:rsid w:val="008A5DA1"/>
    <w:rsid w:val="008A7A92"/>
    <w:rsid w:val="008B04D3"/>
    <w:rsid w:val="008B1678"/>
    <w:rsid w:val="008B79FA"/>
    <w:rsid w:val="008C1C7B"/>
    <w:rsid w:val="008C6A0C"/>
    <w:rsid w:val="008C6A9A"/>
    <w:rsid w:val="008D3022"/>
    <w:rsid w:val="008D630E"/>
    <w:rsid w:val="008D7498"/>
    <w:rsid w:val="008E16A6"/>
    <w:rsid w:val="008E5739"/>
    <w:rsid w:val="008E61A8"/>
    <w:rsid w:val="008E6628"/>
    <w:rsid w:val="008E7C9A"/>
    <w:rsid w:val="008F6849"/>
    <w:rsid w:val="00900969"/>
    <w:rsid w:val="00900C9D"/>
    <w:rsid w:val="00912712"/>
    <w:rsid w:val="00912E7A"/>
    <w:rsid w:val="009132AB"/>
    <w:rsid w:val="00913F23"/>
    <w:rsid w:val="009141A6"/>
    <w:rsid w:val="009143AE"/>
    <w:rsid w:val="00915065"/>
    <w:rsid w:val="0091533B"/>
    <w:rsid w:val="00916949"/>
    <w:rsid w:val="00917CDD"/>
    <w:rsid w:val="009218D0"/>
    <w:rsid w:val="00925876"/>
    <w:rsid w:val="00927F35"/>
    <w:rsid w:val="00930452"/>
    <w:rsid w:val="00930F18"/>
    <w:rsid w:val="009403EF"/>
    <w:rsid w:val="00943913"/>
    <w:rsid w:val="00956785"/>
    <w:rsid w:val="0096064A"/>
    <w:rsid w:val="00962CBA"/>
    <w:rsid w:val="00963814"/>
    <w:rsid w:val="009712E3"/>
    <w:rsid w:val="009715B9"/>
    <w:rsid w:val="00982F9A"/>
    <w:rsid w:val="009836B6"/>
    <w:rsid w:val="009839DE"/>
    <w:rsid w:val="00991DD5"/>
    <w:rsid w:val="00992BD1"/>
    <w:rsid w:val="009A2836"/>
    <w:rsid w:val="009A653B"/>
    <w:rsid w:val="009A7DDA"/>
    <w:rsid w:val="009B0E72"/>
    <w:rsid w:val="009B627B"/>
    <w:rsid w:val="009B630E"/>
    <w:rsid w:val="009C191C"/>
    <w:rsid w:val="009C5CE4"/>
    <w:rsid w:val="009C7F3F"/>
    <w:rsid w:val="009D134D"/>
    <w:rsid w:val="009D2B54"/>
    <w:rsid w:val="009D30D4"/>
    <w:rsid w:val="009D653F"/>
    <w:rsid w:val="009E77CF"/>
    <w:rsid w:val="009F2251"/>
    <w:rsid w:val="009F6FE2"/>
    <w:rsid w:val="00A01009"/>
    <w:rsid w:val="00A12758"/>
    <w:rsid w:val="00A13CDA"/>
    <w:rsid w:val="00A15BF5"/>
    <w:rsid w:val="00A1692D"/>
    <w:rsid w:val="00A17101"/>
    <w:rsid w:val="00A2328F"/>
    <w:rsid w:val="00A247D0"/>
    <w:rsid w:val="00A30FC0"/>
    <w:rsid w:val="00A321D6"/>
    <w:rsid w:val="00A33145"/>
    <w:rsid w:val="00A35230"/>
    <w:rsid w:val="00A35646"/>
    <w:rsid w:val="00A375D6"/>
    <w:rsid w:val="00A3797B"/>
    <w:rsid w:val="00A42AF6"/>
    <w:rsid w:val="00A456B2"/>
    <w:rsid w:val="00A4616E"/>
    <w:rsid w:val="00A50442"/>
    <w:rsid w:val="00A5101D"/>
    <w:rsid w:val="00A52A67"/>
    <w:rsid w:val="00A56E52"/>
    <w:rsid w:val="00A5745B"/>
    <w:rsid w:val="00A6164C"/>
    <w:rsid w:val="00A637D2"/>
    <w:rsid w:val="00A72BAB"/>
    <w:rsid w:val="00A73219"/>
    <w:rsid w:val="00A7376F"/>
    <w:rsid w:val="00A770B3"/>
    <w:rsid w:val="00A77F86"/>
    <w:rsid w:val="00A8098D"/>
    <w:rsid w:val="00A81375"/>
    <w:rsid w:val="00A81FEE"/>
    <w:rsid w:val="00A84306"/>
    <w:rsid w:val="00A85543"/>
    <w:rsid w:val="00A86E4A"/>
    <w:rsid w:val="00A91E0D"/>
    <w:rsid w:val="00AA49F0"/>
    <w:rsid w:val="00AA524D"/>
    <w:rsid w:val="00AA5BA9"/>
    <w:rsid w:val="00AB56F3"/>
    <w:rsid w:val="00AB640C"/>
    <w:rsid w:val="00AB70F5"/>
    <w:rsid w:val="00AC29C8"/>
    <w:rsid w:val="00AC37C4"/>
    <w:rsid w:val="00AC622C"/>
    <w:rsid w:val="00AD10AD"/>
    <w:rsid w:val="00AE0047"/>
    <w:rsid w:val="00AE0165"/>
    <w:rsid w:val="00AE30AD"/>
    <w:rsid w:val="00AF13F7"/>
    <w:rsid w:val="00AF2AAC"/>
    <w:rsid w:val="00B00389"/>
    <w:rsid w:val="00B05001"/>
    <w:rsid w:val="00B100D7"/>
    <w:rsid w:val="00B10DD5"/>
    <w:rsid w:val="00B11FC5"/>
    <w:rsid w:val="00B122D6"/>
    <w:rsid w:val="00B129E3"/>
    <w:rsid w:val="00B14723"/>
    <w:rsid w:val="00B148EE"/>
    <w:rsid w:val="00B15C0C"/>
    <w:rsid w:val="00B17199"/>
    <w:rsid w:val="00B17974"/>
    <w:rsid w:val="00B2307D"/>
    <w:rsid w:val="00B24BE1"/>
    <w:rsid w:val="00B3025C"/>
    <w:rsid w:val="00B304E1"/>
    <w:rsid w:val="00B33069"/>
    <w:rsid w:val="00B35C15"/>
    <w:rsid w:val="00B4570B"/>
    <w:rsid w:val="00B549F5"/>
    <w:rsid w:val="00B60DD1"/>
    <w:rsid w:val="00B62042"/>
    <w:rsid w:val="00B63F1F"/>
    <w:rsid w:val="00B64509"/>
    <w:rsid w:val="00B6495F"/>
    <w:rsid w:val="00B64CC1"/>
    <w:rsid w:val="00B71D88"/>
    <w:rsid w:val="00B7606A"/>
    <w:rsid w:val="00B83AE8"/>
    <w:rsid w:val="00B85046"/>
    <w:rsid w:val="00B860DC"/>
    <w:rsid w:val="00B87F83"/>
    <w:rsid w:val="00B9227A"/>
    <w:rsid w:val="00B92603"/>
    <w:rsid w:val="00B93067"/>
    <w:rsid w:val="00B934F9"/>
    <w:rsid w:val="00BA0C90"/>
    <w:rsid w:val="00BA47D0"/>
    <w:rsid w:val="00BA4B01"/>
    <w:rsid w:val="00BA61DF"/>
    <w:rsid w:val="00BB1F69"/>
    <w:rsid w:val="00BB6616"/>
    <w:rsid w:val="00BC655C"/>
    <w:rsid w:val="00BD0911"/>
    <w:rsid w:val="00BD1147"/>
    <w:rsid w:val="00BD48B7"/>
    <w:rsid w:val="00BD4CBD"/>
    <w:rsid w:val="00BF4CB8"/>
    <w:rsid w:val="00BF5B41"/>
    <w:rsid w:val="00BF5BBE"/>
    <w:rsid w:val="00BF6830"/>
    <w:rsid w:val="00BF69AC"/>
    <w:rsid w:val="00C036BA"/>
    <w:rsid w:val="00C03AD7"/>
    <w:rsid w:val="00C04831"/>
    <w:rsid w:val="00C0584C"/>
    <w:rsid w:val="00C0697A"/>
    <w:rsid w:val="00C1196B"/>
    <w:rsid w:val="00C150B3"/>
    <w:rsid w:val="00C212DD"/>
    <w:rsid w:val="00C214A9"/>
    <w:rsid w:val="00C26D67"/>
    <w:rsid w:val="00C3291C"/>
    <w:rsid w:val="00C407B3"/>
    <w:rsid w:val="00C413D6"/>
    <w:rsid w:val="00C4658C"/>
    <w:rsid w:val="00C47B8A"/>
    <w:rsid w:val="00C61B99"/>
    <w:rsid w:val="00C663BC"/>
    <w:rsid w:val="00C666A8"/>
    <w:rsid w:val="00C66F29"/>
    <w:rsid w:val="00C6711C"/>
    <w:rsid w:val="00C72CD2"/>
    <w:rsid w:val="00C73D42"/>
    <w:rsid w:val="00C74B43"/>
    <w:rsid w:val="00C77294"/>
    <w:rsid w:val="00C802DD"/>
    <w:rsid w:val="00C93327"/>
    <w:rsid w:val="00C945C6"/>
    <w:rsid w:val="00CA0FC6"/>
    <w:rsid w:val="00CA2AD4"/>
    <w:rsid w:val="00CA3EFF"/>
    <w:rsid w:val="00CA5F38"/>
    <w:rsid w:val="00CB28DB"/>
    <w:rsid w:val="00CB69D2"/>
    <w:rsid w:val="00CB6A2C"/>
    <w:rsid w:val="00CB7C21"/>
    <w:rsid w:val="00CC005D"/>
    <w:rsid w:val="00CC39B4"/>
    <w:rsid w:val="00CC4247"/>
    <w:rsid w:val="00CC6E2E"/>
    <w:rsid w:val="00CC7DB8"/>
    <w:rsid w:val="00CE00D1"/>
    <w:rsid w:val="00CE49AF"/>
    <w:rsid w:val="00CF0784"/>
    <w:rsid w:val="00CF108C"/>
    <w:rsid w:val="00CF63B5"/>
    <w:rsid w:val="00D0279A"/>
    <w:rsid w:val="00D03583"/>
    <w:rsid w:val="00D05D6F"/>
    <w:rsid w:val="00D10015"/>
    <w:rsid w:val="00D1051C"/>
    <w:rsid w:val="00D107CD"/>
    <w:rsid w:val="00D1134C"/>
    <w:rsid w:val="00D1212E"/>
    <w:rsid w:val="00D130CE"/>
    <w:rsid w:val="00D1524A"/>
    <w:rsid w:val="00D200AA"/>
    <w:rsid w:val="00D2037F"/>
    <w:rsid w:val="00D20F73"/>
    <w:rsid w:val="00D23E23"/>
    <w:rsid w:val="00D262F7"/>
    <w:rsid w:val="00D30CAD"/>
    <w:rsid w:val="00D343A0"/>
    <w:rsid w:val="00D35563"/>
    <w:rsid w:val="00D36CDC"/>
    <w:rsid w:val="00D41EB4"/>
    <w:rsid w:val="00D42708"/>
    <w:rsid w:val="00D42E4B"/>
    <w:rsid w:val="00D43344"/>
    <w:rsid w:val="00D43686"/>
    <w:rsid w:val="00D449F8"/>
    <w:rsid w:val="00D466EE"/>
    <w:rsid w:val="00D47F92"/>
    <w:rsid w:val="00D507A8"/>
    <w:rsid w:val="00D51537"/>
    <w:rsid w:val="00D5269E"/>
    <w:rsid w:val="00D52AA2"/>
    <w:rsid w:val="00D53DC8"/>
    <w:rsid w:val="00D54718"/>
    <w:rsid w:val="00D56C86"/>
    <w:rsid w:val="00D63284"/>
    <w:rsid w:val="00D634FC"/>
    <w:rsid w:val="00D65A0C"/>
    <w:rsid w:val="00D65C6D"/>
    <w:rsid w:val="00D709C0"/>
    <w:rsid w:val="00D713E1"/>
    <w:rsid w:val="00D719BC"/>
    <w:rsid w:val="00D83651"/>
    <w:rsid w:val="00D83CAF"/>
    <w:rsid w:val="00D85EB8"/>
    <w:rsid w:val="00D90346"/>
    <w:rsid w:val="00D9115C"/>
    <w:rsid w:val="00D91844"/>
    <w:rsid w:val="00D934F6"/>
    <w:rsid w:val="00D975ED"/>
    <w:rsid w:val="00DA000A"/>
    <w:rsid w:val="00DA028F"/>
    <w:rsid w:val="00DA38C2"/>
    <w:rsid w:val="00DA3906"/>
    <w:rsid w:val="00DA3D16"/>
    <w:rsid w:val="00DA41BC"/>
    <w:rsid w:val="00DA73C4"/>
    <w:rsid w:val="00DB0A0B"/>
    <w:rsid w:val="00DB2552"/>
    <w:rsid w:val="00DB408B"/>
    <w:rsid w:val="00DC400A"/>
    <w:rsid w:val="00DC5222"/>
    <w:rsid w:val="00DC58C1"/>
    <w:rsid w:val="00DC670B"/>
    <w:rsid w:val="00DD3991"/>
    <w:rsid w:val="00DD3EF5"/>
    <w:rsid w:val="00DE1F63"/>
    <w:rsid w:val="00DE3121"/>
    <w:rsid w:val="00DE6AD1"/>
    <w:rsid w:val="00DF1ED8"/>
    <w:rsid w:val="00DF2515"/>
    <w:rsid w:val="00DF6633"/>
    <w:rsid w:val="00E0037C"/>
    <w:rsid w:val="00E02344"/>
    <w:rsid w:val="00E0325C"/>
    <w:rsid w:val="00E07313"/>
    <w:rsid w:val="00E1053B"/>
    <w:rsid w:val="00E10827"/>
    <w:rsid w:val="00E10A4D"/>
    <w:rsid w:val="00E10C16"/>
    <w:rsid w:val="00E12910"/>
    <w:rsid w:val="00E20E18"/>
    <w:rsid w:val="00E22B7A"/>
    <w:rsid w:val="00E25FC6"/>
    <w:rsid w:val="00E279BD"/>
    <w:rsid w:val="00E3273D"/>
    <w:rsid w:val="00E33E7E"/>
    <w:rsid w:val="00E34ED1"/>
    <w:rsid w:val="00E4200C"/>
    <w:rsid w:val="00E4258D"/>
    <w:rsid w:val="00E45A81"/>
    <w:rsid w:val="00E5073A"/>
    <w:rsid w:val="00E517F8"/>
    <w:rsid w:val="00E51F2A"/>
    <w:rsid w:val="00E57955"/>
    <w:rsid w:val="00E63004"/>
    <w:rsid w:val="00E6380A"/>
    <w:rsid w:val="00E640A2"/>
    <w:rsid w:val="00E6552A"/>
    <w:rsid w:val="00E65DCA"/>
    <w:rsid w:val="00E6624A"/>
    <w:rsid w:val="00E6704D"/>
    <w:rsid w:val="00E67AA5"/>
    <w:rsid w:val="00E70719"/>
    <w:rsid w:val="00E71482"/>
    <w:rsid w:val="00E720AF"/>
    <w:rsid w:val="00E75C60"/>
    <w:rsid w:val="00E93D61"/>
    <w:rsid w:val="00E95E5F"/>
    <w:rsid w:val="00E9646D"/>
    <w:rsid w:val="00E96C27"/>
    <w:rsid w:val="00EA3A3C"/>
    <w:rsid w:val="00EA77B7"/>
    <w:rsid w:val="00EB1544"/>
    <w:rsid w:val="00EB29B5"/>
    <w:rsid w:val="00EB7C0E"/>
    <w:rsid w:val="00EC0288"/>
    <w:rsid w:val="00EC2D28"/>
    <w:rsid w:val="00ED1072"/>
    <w:rsid w:val="00ED4CFB"/>
    <w:rsid w:val="00EE0CDC"/>
    <w:rsid w:val="00F0257D"/>
    <w:rsid w:val="00F079D9"/>
    <w:rsid w:val="00F117A6"/>
    <w:rsid w:val="00F11A30"/>
    <w:rsid w:val="00F120DA"/>
    <w:rsid w:val="00F143F6"/>
    <w:rsid w:val="00F153E8"/>
    <w:rsid w:val="00F23618"/>
    <w:rsid w:val="00F239F5"/>
    <w:rsid w:val="00F3096A"/>
    <w:rsid w:val="00F311A3"/>
    <w:rsid w:val="00F320CE"/>
    <w:rsid w:val="00F44AFB"/>
    <w:rsid w:val="00F455C3"/>
    <w:rsid w:val="00F45E0C"/>
    <w:rsid w:val="00F51443"/>
    <w:rsid w:val="00F52E3A"/>
    <w:rsid w:val="00F5449E"/>
    <w:rsid w:val="00F54A19"/>
    <w:rsid w:val="00F577F0"/>
    <w:rsid w:val="00F75EE4"/>
    <w:rsid w:val="00F82B21"/>
    <w:rsid w:val="00F8377E"/>
    <w:rsid w:val="00F86934"/>
    <w:rsid w:val="00F90EEA"/>
    <w:rsid w:val="00F91564"/>
    <w:rsid w:val="00F943F5"/>
    <w:rsid w:val="00F960AD"/>
    <w:rsid w:val="00FA65FA"/>
    <w:rsid w:val="00FB00F6"/>
    <w:rsid w:val="00FB05C6"/>
    <w:rsid w:val="00FB07EA"/>
    <w:rsid w:val="00FB241F"/>
    <w:rsid w:val="00FB7A08"/>
    <w:rsid w:val="00FC0CD0"/>
    <w:rsid w:val="00FC4980"/>
    <w:rsid w:val="00FD0DAE"/>
    <w:rsid w:val="00FD4D1D"/>
    <w:rsid w:val="00FD525B"/>
    <w:rsid w:val="00FD654A"/>
    <w:rsid w:val="00FD7706"/>
    <w:rsid w:val="00FE0948"/>
    <w:rsid w:val="00FE3777"/>
    <w:rsid w:val="00FE3D92"/>
    <w:rsid w:val="00FE5827"/>
    <w:rsid w:val="00FE7B77"/>
    <w:rsid w:val="00FF14EA"/>
    <w:rsid w:val="00FF1764"/>
    <w:rsid w:val="00FF2058"/>
    <w:rsid w:val="00FF428D"/>
    <w:rsid w:val="00FF6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D6"/>
    <w:pPr>
      <w:spacing w:after="200" w:line="276" w:lineRule="auto"/>
    </w:pPr>
    <w:rPr>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331"/>
    <w:pPr>
      <w:ind w:left="720"/>
      <w:contextualSpacing/>
    </w:pPr>
  </w:style>
  <w:style w:type="paragraph" w:styleId="a4">
    <w:name w:val="Balloon Text"/>
    <w:basedOn w:val="a"/>
    <w:link w:val="a5"/>
    <w:uiPriority w:val="99"/>
    <w:semiHidden/>
    <w:unhideWhenUsed/>
    <w:rsid w:val="00CF108C"/>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CF108C"/>
    <w:rPr>
      <w:rFonts w:ascii="Tahoma" w:hAnsi="Tahoma" w:cs="Tahoma"/>
      <w:sz w:val="16"/>
      <w:szCs w:val="16"/>
    </w:rPr>
  </w:style>
  <w:style w:type="paragraph" w:styleId="a6">
    <w:name w:val="header"/>
    <w:basedOn w:val="a"/>
    <w:link w:val="a7"/>
    <w:uiPriority w:val="99"/>
    <w:unhideWhenUsed/>
    <w:rsid w:val="00B148E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B148EE"/>
  </w:style>
  <w:style w:type="paragraph" w:styleId="a8">
    <w:name w:val="footer"/>
    <w:basedOn w:val="a"/>
    <w:link w:val="a9"/>
    <w:uiPriority w:val="99"/>
    <w:unhideWhenUsed/>
    <w:rsid w:val="00B148E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B148EE"/>
  </w:style>
  <w:style w:type="paragraph" w:customStyle="1" w:styleId="1">
    <w:name w:val="Без интервала1"/>
    <w:qFormat/>
    <w:rsid w:val="00E517F8"/>
    <w:rPr>
      <w:rFonts w:ascii="Times New Roman" w:hAnsi="Times New Roman"/>
      <w:sz w:val="24"/>
      <w:szCs w:val="24"/>
    </w:rPr>
  </w:style>
  <w:style w:type="paragraph" w:styleId="aa">
    <w:name w:val="Normal (Web)"/>
    <w:basedOn w:val="a"/>
    <w:uiPriority w:val="99"/>
    <w:unhideWhenUsed/>
    <w:rsid w:val="002C6E0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rsid w:val="00CA5F38"/>
  </w:style>
</w:styles>
</file>

<file path=word/webSettings.xml><?xml version="1.0" encoding="utf-8"?>
<w:webSettings xmlns:r="http://schemas.openxmlformats.org/officeDocument/2006/relationships" xmlns:w="http://schemas.openxmlformats.org/wordprocessingml/2006/main">
  <w:divs>
    <w:div w:id="201981976">
      <w:bodyDiv w:val="1"/>
      <w:marLeft w:val="0"/>
      <w:marRight w:val="0"/>
      <w:marTop w:val="0"/>
      <w:marBottom w:val="0"/>
      <w:divBdr>
        <w:top w:val="none" w:sz="0" w:space="0" w:color="auto"/>
        <w:left w:val="none" w:sz="0" w:space="0" w:color="auto"/>
        <w:bottom w:val="none" w:sz="0" w:space="0" w:color="auto"/>
        <w:right w:val="none" w:sz="0" w:space="0" w:color="auto"/>
      </w:divBdr>
    </w:div>
    <w:div w:id="1157264269">
      <w:bodyDiv w:val="1"/>
      <w:marLeft w:val="0"/>
      <w:marRight w:val="0"/>
      <w:marTop w:val="0"/>
      <w:marBottom w:val="0"/>
      <w:divBdr>
        <w:top w:val="none" w:sz="0" w:space="0" w:color="auto"/>
        <w:left w:val="none" w:sz="0" w:space="0" w:color="auto"/>
        <w:bottom w:val="none" w:sz="0" w:space="0" w:color="auto"/>
        <w:right w:val="none" w:sz="0" w:space="0" w:color="auto"/>
      </w:divBdr>
    </w:div>
    <w:div w:id="1164929949">
      <w:bodyDiv w:val="1"/>
      <w:marLeft w:val="0"/>
      <w:marRight w:val="0"/>
      <w:marTop w:val="0"/>
      <w:marBottom w:val="0"/>
      <w:divBdr>
        <w:top w:val="none" w:sz="0" w:space="0" w:color="auto"/>
        <w:left w:val="none" w:sz="0" w:space="0" w:color="auto"/>
        <w:bottom w:val="none" w:sz="0" w:space="0" w:color="auto"/>
        <w:right w:val="none" w:sz="0" w:space="0" w:color="auto"/>
      </w:divBdr>
      <w:divsChild>
        <w:div w:id="449739683">
          <w:marLeft w:val="0"/>
          <w:marRight w:val="0"/>
          <w:marTop w:val="0"/>
          <w:marBottom w:val="0"/>
          <w:divBdr>
            <w:top w:val="none" w:sz="0" w:space="0" w:color="auto"/>
            <w:left w:val="none" w:sz="0" w:space="0" w:color="auto"/>
            <w:bottom w:val="none" w:sz="0" w:space="0" w:color="auto"/>
            <w:right w:val="none" w:sz="0" w:space="0" w:color="auto"/>
          </w:divBdr>
          <w:divsChild>
            <w:div w:id="602809354">
              <w:marLeft w:val="0"/>
              <w:marRight w:val="0"/>
              <w:marTop w:val="0"/>
              <w:marBottom w:val="0"/>
              <w:divBdr>
                <w:top w:val="none" w:sz="0" w:space="0" w:color="auto"/>
                <w:left w:val="single" w:sz="6" w:space="0" w:color="ABBDDA"/>
                <w:bottom w:val="none" w:sz="0" w:space="0" w:color="auto"/>
                <w:right w:val="none" w:sz="0" w:space="0" w:color="auto"/>
              </w:divBdr>
              <w:divsChild>
                <w:div w:id="17116821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10917">
      <w:bodyDiv w:val="1"/>
      <w:marLeft w:val="0"/>
      <w:marRight w:val="0"/>
      <w:marTop w:val="0"/>
      <w:marBottom w:val="0"/>
      <w:divBdr>
        <w:top w:val="none" w:sz="0" w:space="0" w:color="auto"/>
        <w:left w:val="none" w:sz="0" w:space="0" w:color="auto"/>
        <w:bottom w:val="none" w:sz="0" w:space="0" w:color="auto"/>
        <w:right w:val="none" w:sz="0" w:space="0" w:color="auto"/>
      </w:divBdr>
      <w:divsChild>
        <w:div w:id="785542037">
          <w:marLeft w:val="0"/>
          <w:marRight w:val="0"/>
          <w:marTop w:val="0"/>
          <w:marBottom w:val="0"/>
          <w:divBdr>
            <w:top w:val="none" w:sz="0" w:space="0" w:color="auto"/>
            <w:left w:val="none" w:sz="0" w:space="0" w:color="auto"/>
            <w:bottom w:val="none" w:sz="0" w:space="0" w:color="auto"/>
            <w:right w:val="none" w:sz="0" w:space="0" w:color="auto"/>
          </w:divBdr>
          <w:divsChild>
            <w:div w:id="137841520">
              <w:marLeft w:val="0"/>
              <w:marRight w:val="0"/>
              <w:marTop w:val="0"/>
              <w:marBottom w:val="0"/>
              <w:divBdr>
                <w:top w:val="none" w:sz="0" w:space="0" w:color="auto"/>
                <w:left w:val="single" w:sz="6" w:space="0" w:color="ABBDDA"/>
                <w:bottom w:val="none" w:sz="0" w:space="0" w:color="auto"/>
                <w:right w:val="none" w:sz="0" w:space="0" w:color="auto"/>
              </w:divBdr>
              <w:divsChild>
                <w:div w:id="2211369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2173-B142-4AF7-8F84-64E571E68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3061</Words>
  <Characters>17449</Characters>
  <Application>Microsoft Office Word</Application>
  <DocSecurity>0</DocSecurity>
  <Lines>145</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Anar_H</cp:lastModifiedBy>
  <cp:revision>2</cp:revision>
  <cp:lastPrinted>2014-07-16T09:16:00Z</cp:lastPrinted>
  <dcterms:created xsi:type="dcterms:W3CDTF">2019-08-29T06:18:00Z</dcterms:created>
  <dcterms:modified xsi:type="dcterms:W3CDTF">2019-08-29T06:18:00Z</dcterms:modified>
</cp:coreProperties>
</file>