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161" w14:textId="77777777" w:rsidR="00351D7F" w:rsidRPr="005F1764" w:rsidRDefault="00351D7F" w:rsidP="005F1764">
      <w:pPr>
        <w:spacing w:after="0" w:line="240" w:lineRule="auto"/>
        <w:ind w:firstLine="567"/>
        <w:jc w:val="center"/>
        <w:rPr>
          <w:rFonts w:ascii="Arial" w:eastAsia="Times New Roman" w:hAnsi="Arial" w:cs="Arial"/>
          <w:sz w:val="24"/>
          <w:szCs w:val="24"/>
          <w:lang w:val="az-Latn-AZ"/>
        </w:rPr>
      </w:pPr>
    </w:p>
    <w:p w14:paraId="7FC70D7D"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AZƏRBAYCAN RESPUBLİKASI ADINDAN</w:t>
      </w:r>
    </w:p>
    <w:p w14:paraId="125D6136"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w:t>
      </w:r>
    </w:p>
    <w:p w14:paraId="2366FE34"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Azərbaycan Respublikası</w:t>
      </w:r>
    </w:p>
    <w:p w14:paraId="4132E376"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Konstitusiya Məhkəməsi Plenumunun</w:t>
      </w:r>
    </w:p>
    <w:p w14:paraId="584D0626"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w:t>
      </w:r>
    </w:p>
    <w:p w14:paraId="1DF1C94E" w14:textId="234C1C71"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Q Ə R A R I</w:t>
      </w:r>
    </w:p>
    <w:p w14:paraId="39EBDAAA" w14:textId="5C355523" w:rsidR="004C3A6E" w:rsidRDefault="004C3A6E" w:rsidP="005F1764">
      <w:pPr>
        <w:spacing w:after="0" w:line="240" w:lineRule="auto"/>
        <w:ind w:firstLine="567"/>
        <w:jc w:val="center"/>
        <w:rPr>
          <w:rFonts w:ascii="Arial" w:eastAsia="Times New Roman" w:hAnsi="Arial" w:cs="Arial"/>
          <w:b/>
          <w:bCs/>
          <w:sz w:val="24"/>
          <w:szCs w:val="24"/>
          <w:lang w:val="az-Latn-AZ"/>
        </w:rPr>
      </w:pPr>
    </w:p>
    <w:p w14:paraId="051013EF" w14:textId="77777777" w:rsidR="005F1764" w:rsidRPr="005F1764" w:rsidRDefault="005F1764" w:rsidP="005F1764">
      <w:pPr>
        <w:spacing w:after="0" w:line="240" w:lineRule="auto"/>
        <w:ind w:firstLine="567"/>
        <w:jc w:val="center"/>
        <w:rPr>
          <w:rFonts w:ascii="Arial" w:eastAsia="Times New Roman" w:hAnsi="Arial" w:cs="Arial"/>
          <w:b/>
          <w:bCs/>
          <w:sz w:val="24"/>
          <w:szCs w:val="24"/>
          <w:lang w:val="az-Latn-AZ"/>
        </w:rPr>
      </w:pPr>
    </w:p>
    <w:p w14:paraId="11459394" w14:textId="09869B80" w:rsidR="00A728AD" w:rsidRPr="00157211" w:rsidRDefault="00A67C42" w:rsidP="005F1764">
      <w:pPr>
        <w:spacing w:after="0" w:line="240" w:lineRule="auto"/>
        <w:ind w:firstLine="567"/>
        <w:jc w:val="center"/>
        <w:rPr>
          <w:rFonts w:ascii="Arial" w:eastAsia="Times New Roman" w:hAnsi="Arial" w:cs="Arial"/>
          <w:i/>
          <w:iCs/>
          <w:sz w:val="24"/>
          <w:szCs w:val="24"/>
          <w:lang w:val="az-Latn-AZ"/>
        </w:rPr>
      </w:pPr>
      <w:r w:rsidRPr="00157211">
        <w:rPr>
          <w:rFonts w:ascii="Arial" w:eastAsia="Calibri" w:hAnsi="Arial" w:cs="Arial"/>
          <w:i/>
          <w:iCs/>
          <w:sz w:val="24"/>
          <w:szCs w:val="24"/>
          <w:lang w:val="az-Latn-AZ"/>
        </w:rPr>
        <w:t xml:space="preserve">Azərbaycan Respublikası Konstitusiyasının 35 və 73-cü maddələri baxımından </w:t>
      </w:r>
      <w:r w:rsidR="00C56CF8" w:rsidRPr="00157211">
        <w:rPr>
          <w:rFonts w:ascii="Arial" w:eastAsia="Calibri" w:hAnsi="Arial" w:cs="Arial"/>
          <w:i/>
          <w:iCs/>
          <w:sz w:val="24"/>
          <w:szCs w:val="24"/>
          <w:lang w:val="az-Latn-AZ"/>
        </w:rPr>
        <w:t>Azərbaycan Respublikası Əmək Məcəlləsinin</w:t>
      </w:r>
      <w:r w:rsidRPr="00157211">
        <w:rPr>
          <w:rFonts w:ascii="Arial" w:eastAsia="Calibri" w:hAnsi="Arial" w:cs="Arial"/>
          <w:i/>
          <w:iCs/>
          <w:sz w:val="24"/>
          <w:szCs w:val="24"/>
          <w:lang w:val="az-Latn-AZ"/>
        </w:rPr>
        <w:t xml:space="preserve"> </w:t>
      </w:r>
      <w:r w:rsidR="005F1764" w:rsidRPr="00157211">
        <w:rPr>
          <w:rFonts w:ascii="Arial" w:eastAsia="Calibri" w:hAnsi="Arial" w:cs="Arial"/>
          <w:i/>
          <w:iCs/>
          <w:sz w:val="24"/>
          <w:szCs w:val="24"/>
          <w:lang w:val="az-Latn-AZ"/>
        </w:rPr>
        <w:t>1</w:t>
      </w:r>
      <w:r w:rsidR="00C56CF8" w:rsidRPr="00157211">
        <w:rPr>
          <w:rFonts w:ascii="Arial" w:eastAsia="Calibri" w:hAnsi="Arial" w:cs="Arial"/>
          <w:i/>
          <w:iCs/>
          <w:sz w:val="24"/>
          <w:szCs w:val="24"/>
          <w:lang w:val="az-Latn-AZ"/>
        </w:rPr>
        <w:t>75-ci</w:t>
      </w:r>
      <w:r w:rsidR="004B04EE" w:rsidRPr="00157211">
        <w:rPr>
          <w:rFonts w:ascii="Arial" w:eastAsia="Calibri" w:hAnsi="Arial" w:cs="Arial"/>
          <w:i/>
          <w:iCs/>
          <w:sz w:val="24"/>
          <w:szCs w:val="24"/>
          <w:lang w:val="az-Latn-AZ"/>
        </w:rPr>
        <w:t xml:space="preserve"> maddəsinin 4-cü hissəsi</w:t>
      </w:r>
      <w:r w:rsidR="00351D7F" w:rsidRPr="00157211">
        <w:rPr>
          <w:rFonts w:ascii="Arial" w:eastAsia="Calibri" w:hAnsi="Arial" w:cs="Arial"/>
          <w:i/>
          <w:iCs/>
          <w:sz w:val="24"/>
          <w:szCs w:val="24"/>
          <w:lang w:val="az-Latn-AZ"/>
        </w:rPr>
        <w:t>nin</w:t>
      </w:r>
      <w:r w:rsidR="00C76AE9" w:rsidRPr="00157211">
        <w:rPr>
          <w:rFonts w:ascii="Arial" w:eastAsia="Calibri" w:hAnsi="Arial" w:cs="Arial"/>
          <w:i/>
          <w:iCs/>
          <w:sz w:val="24"/>
          <w:szCs w:val="24"/>
          <w:lang w:val="az-Latn-AZ"/>
        </w:rPr>
        <w:t xml:space="preserve"> </w:t>
      </w:r>
      <w:r w:rsidR="00C56CF8" w:rsidRPr="00157211">
        <w:rPr>
          <w:rFonts w:ascii="Arial" w:eastAsia="Calibri" w:hAnsi="Arial" w:cs="Arial"/>
          <w:i/>
          <w:iCs/>
          <w:sz w:val="24"/>
          <w:szCs w:val="24"/>
          <w:lang w:val="az-Latn-AZ"/>
        </w:rPr>
        <w:t xml:space="preserve">Azərbaycan Respublikası Vergi Məcəlləsinin 102.1.4-cü </w:t>
      </w:r>
      <w:r w:rsidR="004C3A6E" w:rsidRPr="00157211">
        <w:rPr>
          <w:rFonts w:ascii="Arial" w:eastAsia="Calibri" w:hAnsi="Arial" w:cs="Arial"/>
          <w:i/>
          <w:iCs/>
          <w:sz w:val="24"/>
          <w:szCs w:val="24"/>
          <w:lang w:val="az-Latn-AZ"/>
        </w:rPr>
        <w:t>maddə</w:t>
      </w:r>
      <w:r w:rsidR="00C76AE9" w:rsidRPr="00157211">
        <w:rPr>
          <w:rFonts w:ascii="Arial" w:eastAsia="Calibri" w:hAnsi="Arial" w:cs="Arial"/>
          <w:i/>
          <w:iCs/>
          <w:sz w:val="24"/>
          <w:szCs w:val="24"/>
          <w:lang w:val="az-Latn-AZ"/>
        </w:rPr>
        <w:t>si</w:t>
      </w:r>
      <w:r w:rsidRPr="00157211">
        <w:rPr>
          <w:rFonts w:ascii="Arial" w:eastAsia="Calibri" w:hAnsi="Arial" w:cs="Arial"/>
          <w:i/>
          <w:iCs/>
          <w:sz w:val="24"/>
          <w:szCs w:val="24"/>
          <w:lang w:val="az-Latn-AZ"/>
        </w:rPr>
        <w:t xml:space="preserve"> ilə</w:t>
      </w:r>
      <w:r w:rsidR="00A728AD" w:rsidRPr="00157211">
        <w:rPr>
          <w:rFonts w:ascii="Arial" w:eastAsia="Times New Roman" w:hAnsi="Arial" w:cs="Arial"/>
          <w:i/>
          <w:iCs/>
          <w:sz w:val="24"/>
          <w:szCs w:val="24"/>
          <w:lang w:val="az-Latn-AZ"/>
        </w:rPr>
        <w:t xml:space="preserve"> əlaqəli şəkildə şərh edilməsinə dair</w:t>
      </w:r>
    </w:p>
    <w:p w14:paraId="353B3E34" w14:textId="77777777" w:rsidR="00A728AD" w:rsidRPr="005F1764" w:rsidRDefault="00A728AD" w:rsidP="005F1764">
      <w:pPr>
        <w:spacing w:after="0" w:line="240" w:lineRule="auto"/>
        <w:ind w:firstLine="567"/>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w:t>
      </w:r>
    </w:p>
    <w:p w14:paraId="3CCE1587" w14:textId="77777777" w:rsidR="00A728AD" w:rsidRPr="005F1764" w:rsidRDefault="00A728AD" w:rsidP="005F1764">
      <w:pPr>
        <w:spacing w:after="0" w:line="240" w:lineRule="auto"/>
        <w:ind w:firstLine="567"/>
        <w:jc w:val="center"/>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w:t>
      </w:r>
    </w:p>
    <w:p w14:paraId="491C9E34" w14:textId="20CB08B3" w:rsidR="00A728AD" w:rsidRPr="005F1764" w:rsidRDefault="00A6424F" w:rsidP="005F1764">
      <w:pPr>
        <w:spacing w:after="0" w:line="240" w:lineRule="auto"/>
        <w:ind w:firstLine="567"/>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15 </w:t>
      </w:r>
      <w:r w:rsidR="005F1764">
        <w:rPr>
          <w:rFonts w:ascii="Arial" w:eastAsia="Times New Roman" w:hAnsi="Arial" w:cs="Arial"/>
          <w:b/>
          <w:bCs/>
          <w:sz w:val="24"/>
          <w:szCs w:val="24"/>
          <w:lang w:val="az-Latn-AZ"/>
        </w:rPr>
        <w:t xml:space="preserve">aprel </w:t>
      </w:r>
      <w:r w:rsidR="00A728AD" w:rsidRPr="005F1764">
        <w:rPr>
          <w:rFonts w:ascii="Arial" w:eastAsia="Times New Roman" w:hAnsi="Arial" w:cs="Arial"/>
          <w:b/>
          <w:bCs/>
          <w:sz w:val="24"/>
          <w:szCs w:val="24"/>
          <w:lang w:val="az-Latn-AZ"/>
        </w:rPr>
        <w:t>202</w:t>
      </w:r>
      <w:r w:rsidR="004C3A6E" w:rsidRPr="005F1764">
        <w:rPr>
          <w:rFonts w:ascii="Arial" w:eastAsia="Times New Roman" w:hAnsi="Arial" w:cs="Arial"/>
          <w:b/>
          <w:bCs/>
          <w:sz w:val="24"/>
          <w:szCs w:val="24"/>
          <w:lang w:val="az-Latn-AZ"/>
        </w:rPr>
        <w:t>4</w:t>
      </w:r>
      <w:r w:rsidR="00A728AD" w:rsidRPr="005F1764">
        <w:rPr>
          <w:rFonts w:ascii="Arial" w:eastAsia="Times New Roman" w:hAnsi="Arial" w:cs="Arial"/>
          <w:b/>
          <w:bCs/>
          <w:sz w:val="24"/>
          <w:szCs w:val="24"/>
          <w:lang w:val="az-Latn-AZ"/>
        </w:rPr>
        <w:t xml:space="preserve">-cü il                                                              </w:t>
      </w:r>
      <w:r w:rsidR="005F1764">
        <w:rPr>
          <w:rFonts w:ascii="Arial" w:eastAsia="Times New Roman" w:hAnsi="Arial" w:cs="Arial"/>
          <w:b/>
          <w:bCs/>
          <w:sz w:val="24"/>
          <w:szCs w:val="24"/>
          <w:lang w:val="az-Latn-AZ"/>
        </w:rPr>
        <w:t xml:space="preserve">                   </w:t>
      </w:r>
      <w:r w:rsidR="00A728AD" w:rsidRPr="005F1764">
        <w:rPr>
          <w:rFonts w:ascii="Arial" w:eastAsia="Times New Roman" w:hAnsi="Arial" w:cs="Arial"/>
          <w:b/>
          <w:bCs/>
          <w:sz w:val="24"/>
          <w:szCs w:val="24"/>
          <w:lang w:val="az-Latn-AZ"/>
        </w:rPr>
        <w:t>Bakı şəhəri</w:t>
      </w:r>
    </w:p>
    <w:p w14:paraId="69EE19A3" w14:textId="77777777" w:rsidR="00A728AD" w:rsidRPr="005F1764" w:rsidRDefault="00A728AD"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 </w:t>
      </w:r>
    </w:p>
    <w:p w14:paraId="6E5A7FDE" w14:textId="6746241A" w:rsidR="00A728AD" w:rsidRPr="005F1764" w:rsidRDefault="00A728AD"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Azərbaycan Respublikası Konstitusiya Məhkəməsinin Plenumu Fərhad Abdullayev (sədr), Sona Salmanova, Humay Əfəndiyeva, Rövşən İsmayılov,</w:t>
      </w:r>
      <w:r w:rsidR="004C3A6E" w:rsidRPr="005F1764">
        <w:rPr>
          <w:rFonts w:ascii="Arial" w:hAnsi="Arial" w:cs="Arial"/>
          <w:sz w:val="24"/>
          <w:szCs w:val="24"/>
          <w:lang w:val="az-Latn-AZ"/>
        </w:rPr>
        <w:t xml:space="preserve"> Ceyhun Qaracayev, </w:t>
      </w:r>
      <w:r w:rsidRPr="005F1764">
        <w:rPr>
          <w:rFonts w:ascii="Arial" w:eastAsia="Times New Roman" w:hAnsi="Arial" w:cs="Arial"/>
          <w:sz w:val="24"/>
          <w:szCs w:val="24"/>
          <w:lang w:val="az-Latn-AZ"/>
        </w:rPr>
        <w:t xml:space="preserve"> Rafael Qvaladze, İsa Nəcəfov və Kamran Şəfiyevdən (məruzəçi-hakim) ibarət tərkibdə,</w:t>
      </w:r>
    </w:p>
    <w:p w14:paraId="20E858F1" w14:textId="77777777" w:rsidR="00A728AD" w:rsidRPr="005F1764" w:rsidRDefault="00A728AD"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məhkəmə katibi Fəraid Əliyevin iştirakı ilə,</w:t>
      </w:r>
    </w:p>
    <w:p w14:paraId="0CA8E19B" w14:textId="066F223F" w:rsidR="00A728AD" w:rsidRPr="005F1764" w:rsidRDefault="00A728AD"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A67C42">
        <w:rPr>
          <w:rFonts w:ascii="Arial" w:eastAsia="Times New Roman" w:hAnsi="Arial" w:cs="Arial"/>
          <w:sz w:val="24"/>
          <w:szCs w:val="24"/>
          <w:lang w:val="az-Latn-AZ"/>
        </w:rPr>
        <w:t xml:space="preserve">Bakı şəhəri </w:t>
      </w:r>
      <w:r w:rsidR="004C3A6E" w:rsidRPr="005F1764">
        <w:rPr>
          <w:rFonts w:ascii="Arial" w:eastAsia="Calibri" w:hAnsi="Arial" w:cs="Arial"/>
          <w:sz w:val="24"/>
          <w:szCs w:val="24"/>
          <w:lang w:val="az-Latn-AZ"/>
        </w:rPr>
        <w:t xml:space="preserve">Nəsimi Rayon </w:t>
      </w:r>
      <w:r w:rsidRPr="005F1764">
        <w:rPr>
          <w:rFonts w:ascii="Arial" w:eastAsia="Times New Roman" w:hAnsi="Arial" w:cs="Arial"/>
          <w:sz w:val="24"/>
          <w:szCs w:val="24"/>
          <w:lang w:val="az-Latn-AZ"/>
        </w:rPr>
        <w:t xml:space="preserve">Məhkəməsinin müraciəti əsasında </w:t>
      </w:r>
      <w:bookmarkStart w:id="0" w:name="_Hlk164247815"/>
      <w:r w:rsidR="00A67C42">
        <w:rPr>
          <w:rFonts w:ascii="Arial" w:eastAsia="Times New Roman" w:hAnsi="Arial" w:cs="Arial"/>
          <w:sz w:val="24"/>
          <w:szCs w:val="24"/>
          <w:lang w:val="az-Latn-AZ"/>
        </w:rPr>
        <w:t>A</w:t>
      </w:r>
      <w:r w:rsidR="00351D7F">
        <w:rPr>
          <w:rFonts w:ascii="Arial" w:eastAsia="Times New Roman" w:hAnsi="Arial" w:cs="Arial"/>
          <w:sz w:val="24"/>
          <w:szCs w:val="24"/>
          <w:lang w:val="az-Latn-AZ"/>
        </w:rPr>
        <w:t>z</w:t>
      </w:r>
      <w:r w:rsidR="00A67C42">
        <w:rPr>
          <w:rFonts w:ascii="Arial" w:eastAsia="Times New Roman" w:hAnsi="Arial" w:cs="Arial"/>
          <w:sz w:val="24"/>
          <w:szCs w:val="24"/>
          <w:lang w:val="az-Latn-AZ"/>
        </w:rPr>
        <w:t xml:space="preserve">ərbaycan Respublikası Konstitusiyasının 35 və 73-cü maddələri baxımından </w:t>
      </w:r>
      <w:r w:rsidR="003F0207" w:rsidRPr="00A67C42">
        <w:rPr>
          <w:rFonts w:ascii="Arial" w:eastAsia="Calibri" w:hAnsi="Arial" w:cs="Arial"/>
          <w:sz w:val="24"/>
          <w:szCs w:val="24"/>
          <w:lang w:val="az-Latn-AZ"/>
        </w:rPr>
        <w:t>Azərbaycan Respublikası Əmək Məcəlləsinin 175-ci</w:t>
      </w:r>
      <w:r w:rsidR="004B04EE" w:rsidRPr="00A67C42">
        <w:rPr>
          <w:rFonts w:ascii="Arial" w:eastAsia="Calibri" w:hAnsi="Arial" w:cs="Arial"/>
          <w:sz w:val="24"/>
          <w:szCs w:val="24"/>
          <w:lang w:val="az-Latn-AZ"/>
        </w:rPr>
        <w:t xml:space="preserve"> maddəsinin 4-cü hissəsi</w:t>
      </w:r>
      <w:r w:rsidR="00351D7F">
        <w:rPr>
          <w:rFonts w:ascii="Arial" w:eastAsia="Calibri" w:hAnsi="Arial" w:cs="Arial"/>
          <w:sz w:val="24"/>
          <w:szCs w:val="24"/>
          <w:lang w:val="az-Latn-AZ"/>
        </w:rPr>
        <w:t>nin</w:t>
      </w:r>
      <w:r w:rsidR="003F0207" w:rsidRPr="00A67C42">
        <w:rPr>
          <w:rFonts w:ascii="Arial" w:eastAsia="Calibri" w:hAnsi="Arial" w:cs="Arial"/>
          <w:sz w:val="24"/>
          <w:szCs w:val="24"/>
          <w:lang w:val="az-Latn-AZ"/>
        </w:rPr>
        <w:t xml:space="preserve"> Azərbaycan Respublikası Vergi Məcəlləsinin 102.1.4-cü maddə</w:t>
      </w:r>
      <w:bookmarkEnd w:id="0"/>
      <w:r w:rsidR="00C76AE9" w:rsidRPr="00A67C42">
        <w:rPr>
          <w:rFonts w:ascii="Arial" w:eastAsia="Calibri" w:hAnsi="Arial" w:cs="Arial"/>
          <w:sz w:val="24"/>
          <w:szCs w:val="24"/>
          <w:lang w:val="az-Latn-AZ"/>
        </w:rPr>
        <w:t>si</w:t>
      </w:r>
      <w:r w:rsidR="00A67C42">
        <w:rPr>
          <w:rFonts w:ascii="Arial" w:eastAsia="Calibri" w:hAnsi="Arial" w:cs="Arial"/>
          <w:sz w:val="24"/>
          <w:szCs w:val="24"/>
          <w:lang w:val="az-Latn-AZ"/>
        </w:rPr>
        <w:t xml:space="preserve"> ilə</w:t>
      </w:r>
      <w:r w:rsidR="00C76AE9" w:rsidRPr="00A67C42">
        <w:rPr>
          <w:rFonts w:ascii="Arial" w:eastAsia="Calibri" w:hAnsi="Arial" w:cs="Arial"/>
          <w:sz w:val="24"/>
          <w:szCs w:val="24"/>
          <w:lang w:val="az-Latn-AZ"/>
        </w:rPr>
        <w:t xml:space="preserve"> </w:t>
      </w:r>
      <w:r w:rsidR="004C3A6E" w:rsidRPr="00A67C42">
        <w:rPr>
          <w:rFonts w:ascii="Arial" w:eastAsia="Times New Roman" w:hAnsi="Arial" w:cs="Arial"/>
          <w:sz w:val="24"/>
          <w:szCs w:val="24"/>
          <w:lang w:val="az-Latn-AZ"/>
        </w:rPr>
        <w:t xml:space="preserve">əlaqəli şəkildə şərh </w:t>
      </w:r>
      <w:r w:rsidRPr="00A67C42">
        <w:rPr>
          <w:rFonts w:ascii="Arial" w:eastAsia="Times New Roman" w:hAnsi="Arial" w:cs="Arial"/>
          <w:sz w:val="24"/>
          <w:szCs w:val="24"/>
          <w:lang w:val="az-Latn-AZ"/>
        </w:rPr>
        <w:t>edilməsinə dair konstitusiya işinə baxdı.</w:t>
      </w:r>
    </w:p>
    <w:p w14:paraId="45E3B8CC" w14:textId="1FB66035" w:rsidR="00A728AD" w:rsidRDefault="00A728AD" w:rsidP="005F1764">
      <w:pPr>
        <w:widowControl w:val="0"/>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 xml:space="preserve">İş üzrə hakim K.Şəfiyevin məruzəsini, maraqlı subyektlər </w:t>
      </w:r>
      <w:r w:rsidR="00A67C42">
        <w:rPr>
          <w:rFonts w:ascii="Arial" w:eastAsia="Times New Roman" w:hAnsi="Arial" w:cs="Arial"/>
          <w:sz w:val="24"/>
          <w:szCs w:val="24"/>
          <w:lang w:val="az-Latn-AZ"/>
        </w:rPr>
        <w:t xml:space="preserve">Bakı şəhəri </w:t>
      </w:r>
      <w:r w:rsidR="004C3A6E" w:rsidRPr="005F1764">
        <w:rPr>
          <w:rFonts w:ascii="Arial" w:eastAsia="Calibri" w:hAnsi="Arial" w:cs="Arial"/>
          <w:sz w:val="24"/>
          <w:szCs w:val="24"/>
          <w:lang w:val="az-Latn-AZ"/>
        </w:rPr>
        <w:t xml:space="preserve">Nəsimi Rayon </w:t>
      </w:r>
      <w:r w:rsidRPr="005F1764">
        <w:rPr>
          <w:rFonts w:ascii="Arial" w:eastAsia="Times New Roman" w:hAnsi="Arial" w:cs="Arial"/>
          <w:sz w:val="24"/>
          <w:szCs w:val="24"/>
          <w:lang w:val="az-Latn-AZ"/>
        </w:rPr>
        <w:t xml:space="preserve"> Məhkəməsi və </w:t>
      </w:r>
      <w:r w:rsidRPr="005F1764">
        <w:rPr>
          <w:rFonts w:ascii="Arial" w:eastAsia="Times New Roman" w:hAnsi="Arial" w:cs="Arial"/>
          <w:sz w:val="24"/>
          <w:szCs w:val="24"/>
          <w:shd w:val="clear" w:color="auto" w:fill="FBFBFB"/>
          <w:lang w:val="az-Latn-AZ"/>
        </w:rPr>
        <w:t>Azərbaycan Respublikası Milli Məclisi Aparatının</w:t>
      </w:r>
      <w:r w:rsidRPr="005F1764">
        <w:rPr>
          <w:rFonts w:ascii="Arial" w:eastAsia="Times New Roman" w:hAnsi="Arial" w:cs="Arial"/>
          <w:sz w:val="24"/>
          <w:szCs w:val="24"/>
          <w:lang w:val="az-Latn-AZ"/>
        </w:rPr>
        <w:t xml:space="preserve"> mülahizələrini, Azərbaycan Respublikası Ali Məhkəməsinin,</w:t>
      </w:r>
      <w:r w:rsidR="00C340B7" w:rsidRPr="005F1764">
        <w:rPr>
          <w:rFonts w:ascii="Arial" w:eastAsia="Times New Roman" w:hAnsi="Arial" w:cs="Arial"/>
          <w:sz w:val="24"/>
          <w:szCs w:val="24"/>
          <w:lang w:val="az-Latn-AZ"/>
        </w:rPr>
        <w:t xml:space="preserve"> Azərbaycan Respublikası</w:t>
      </w:r>
      <w:r w:rsidRPr="005F1764">
        <w:rPr>
          <w:rFonts w:ascii="Arial" w:eastAsia="Times New Roman" w:hAnsi="Arial" w:cs="Arial"/>
          <w:sz w:val="24"/>
          <w:szCs w:val="24"/>
          <w:lang w:val="az-Latn-AZ"/>
        </w:rPr>
        <w:t xml:space="preserve"> </w:t>
      </w:r>
      <w:r w:rsidR="00C340B7" w:rsidRPr="005F1764">
        <w:rPr>
          <w:rFonts w:ascii="Arial" w:hAnsi="Arial" w:cs="Arial"/>
          <w:bCs/>
          <w:sz w:val="24"/>
          <w:szCs w:val="24"/>
          <w:lang w:val="az-Latn-AZ"/>
        </w:rPr>
        <w:t>İqtisadiyyat Nazirliyi yanında Dövlət Vergi Xidmətinin,</w:t>
      </w:r>
      <w:r w:rsidR="00C340B7" w:rsidRPr="005F1764">
        <w:rPr>
          <w:rFonts w:ascii="Arial" w:hAnsi="Arial" w:cs="Arial"/>
          <w:b/>
          <w:sz w:val="24"/>
          <w:szCs w:val="24"/>
          <w:lang w:val="az-Latn-AZ"/>
        </w:rPr>
        <w:t xml:space="preserve"> </w:t>
      </w:r>
      <w:r w:rsidRPr="005F1764">
        <w:rPr>
          <w:rFonts w:ascii="Arial" w:eastAsia="Times New Roman" w:hAnsi="Arial" w:cs="Arial"/>
          <w:sz w:val="24"/>
          <w:szCs w:val="24"/>
          <w:lang w:val="az-Latn-AZ"/>
        </w:rPr>
        <w:t>Azərbaycan Respublikası Vəkillər Kollegiyasının mütəxəssis</w:t>
      </w:r>
      <w:r w:rsidRPr="005F1764">
        <w:rPr>
          <w:rFonts w:ascii="Arial" w:eastAsia="Arial" w:hAnsi="Arial" w:cs="Arial"/>
          <w:sz w:val="24"/>
          <w:szCs w:val="24"/>
          <w:lang w:val="az-Latn-AZ"/>
        </w:rPr>
        <w:t xml:space="preserve"> </w:t>
      </w:r>
      <w:r w:rsidRPr="005F1764">
        <w:rPr>
          <w:rFonts w:ascii="Arial" w:eastAsia="Times New Roman" w:hAnsi="Arial" w:cs="Arial"/>
          <w:sz w:val="24"/>
          <w:szCs w:val="24"/>
          <w:lang w:val="az-Latn-AZ"/>
        </w:rPr>
        <w:t>mülahizələrini, ekspert Bakı Dövlət Universitetinin Hüquq fakültəsinin Əmək və ekologiya hüququ kafedrasının müdiri, hüquq elmləri doktoru, professor A.Qasımovun rəyini və iş materiallarını araşdırıb müzakirə edərək, Azərbaycan Respublikası Konstitusiya Məhkəməsinin Plenumu</w:t>
      </w:r>
    </w:p>
    <w:p w14:paraId="449E2409" w14:textId="77777777" w:rsidR="00157211" w:rsidRPr="005F1764" w:rsidRDefault="00157211" w:rsidP="005F1764">
      <w:pPr>
        <w:widowControl w:val="0"/>
        <w:spacing w:after="0" w:line="240" w:lineRule="auto"/>
        <w:ind w:firstLine="567"/>
        <w:jc w:val="both"/>
        <w:rPr>
          <w:rFonts w:ascii="Arial" w:eastAsia="Times New Roman" w:hAnsi="Arial" w:cs="Arial"/>
          <w:sz w:val="24"/>
          <w:szCs w:val="24"/>
          <w:lang w:val="az-Latn-AZ"/>
        </w:rPr>
      </w:pPr>
    </w:p>
    <w:p w14:paraId="29762F72" w14:textId="2205CA2F" w:rsidR="00A728AD" w:rsidRDefault="00A728AD" w:rsidP="00157211">
      <w:pPr>
        <w:spacing w:after="0" w:line="240" w:lineRule="auto"/>
        <w:ind w:firstLine="567"/>
        <w:jc w:val="center"/>
        <w:rPr>
          <w:rFonts w:ascii="Arial" w:eastAsia="Times New Roman" w:hAnsi="Arial" w:cs="Arial"/>
          <w:sz w:val="24"/>
          <w:szCs w:val="24"/>
          <w:lang w:val="az-Latn-AZ"/>
        </w:rPr>
      </w:pPr>
      <w:r w:rsidRPr="005F1764">
        <w:rPr>
          <w:rFonts w:ascii="Arial" w:eastAsia="Times New Roman" w:hAnsi="Arial" w:cs="Arial"/>
          <w:b/>
          <w:bCs/>
          <w:sz w:val="24"/>
          <w:szCs w:val="24"/>
          <w:lang w:val="az-Latn-AZ"/>
        </w:rPr>
        <w:t>MÜƏYYƏN  ETDİ:</w:t>
      </w:r>
    </w:p>
    <w:p w14:paraId="46BD87C5" w14:textId="77777777" w:rsidR="005F1764" w:rsidRPr="005F1764" w:rsidRDefault="005F1764" w:rsidP="005F1764">
      <w:pPr>
        <w:spacing w:after="0" w:line="240" w:lineRule="auto"/>
        <w:ind w:firstLine="567"/>
        <w:jc w:val="both"/>
        <w:rPr>
          <w:rFonts w:ascii="Arial" w:eastAsia="Times New Roman" w:hAnsi="Arial" w:cs="Arial"/>
          <w:sz w:val="24"/>
          <w:szCs w:val="24"/>
          <w:lang w:val="az-Latn-AZ"/>
        </w:rPr>
      </w:pPr>
    </w:p>
    <w:p w14:paraId="0DE6C38A" w14:textId="352AE376" w:rsidR="00084382" w:rsidRDefault="00A67C42" w:rsidP="005F1764">
      <w:pPr>
        <w:spacing w:after="0" w:line="240" w:lineRule="auto"/>
        <w:ind w:firstLine="567"/>
        <w:jc w:val="both"/>
        <w:rPr>
          <w:rFonts w:ascii="Arial" w:eastAsia="Times New Roman" w:hAnsi="Arial" w:cs="Arial"/>
          <w:sz w:val="24"/>
          <w:szCs w:val="24"/>
          <w:lang w:val="az-Latn-AZ"/>
        </w:rPr>
      </w:pPr>
      <w:r w:rsidRPr="00A67C42">
        <w:rPr>
          <w:rFonts w:ascii="Arial" w:eastAsia="Calibri" w:hAnsi="Arial" w:cs="Arial"/>
          <w:sz w:val="24"/>
          <w:szCs w:val="24"/>
          <w:lang w:val="az-Latn-AZ"/>
        </w:rPr>
        <w:t xml:space="preserve">Bakı şəhəri </w:t>
      </w:r>
      <w:r w:rsidR="004C3A6E" w:rsidRPr="00A67C42">
        <w:rPr>
          <w:rFonts w:ascii="Arial" w:eastAsia="Calibri" w:hAnsi="Arial" w:cs="Arial"/>
          <w:sz w:val="24"/>
          <w:szCs w:val="24"/>
          <w:lang w:val="az-Latn-AZ"/>
        </w:rPr>
        <w:t xml:space="preserve">Nəsimi Rayon </w:t>
      </w:r>
      <w:r w:rsidR="00A728AD" w:rsidRPr="00A67C42">
        <w:rPr>
          <w:rFonts w:ascii="Arial" w:eastAsia="Times New Roman" w:hAnsi="Arial" w:cs="Arial"/>
          <w:sz w:val="24"/>
          <w:szCs w:val="24"/>
          <w:lang w:val="az-Latn-AZ"/>
        </w:rPr>
        <w:t>Məhkəməsi Azərbaycan Respublikasının Konstitusiya Məhkəməsinə (bundan sonra – Konstitusiya Məhkəməsi) müraciət edərək</w:t>
      </w:r>
      <w:r w:rsidR="00172283">
        <w:rPr>
          <w:rFonts w:ascii="Arial" w:eastAsia="Times New Roman" w:hAnsi="Arial" w:cs="Arial"/>
          <w:sz w:val="24"/>
          <w:szCs w:val="24"/>
          <w:lang w:val="az-Latn-AZ"/>
        </w:rPr>
        <w:t xml:space="preserve"> </w:t>
      </w:r>
      <w:r w:rsidR="00172283" w:rsidRPr="00A67C42">
        <w:rPr>
          <w:rFonts w:ascii="Arial" w:eastAsia="Calibri" w:hAnsi="Arial" w:cs="Arial"/>
          <w:sz w:val="24"/>
          <w:szCs w:val="24"/>
          <w:lang w:val="az-Latn-AZ"/>
        </w:rPr>
        <w:t>Azərbaycan Respublikası Vergi Məcəlləsinin (bundan sonra – Vergi Məcəlləsi) 102.1.4-cü maddəsinin</w:t>
      </w:r>
      <w:r w:rsidR="00172283">
        <w:rPr>
          <w:rFonts w:ascii="Arial" w:eastAsia="Calibri" w:hAnsi="Arial" w:cs="Arial"/>
          <w:sz w:val="24"/>
          <w:szCs w:val="24"/>
          <w:lang w:val="az-Latn-AZ"/>
        </w:rPr>
        <w:t xml:space="preserve"> və</w:t>
      </w:r>
      <w:r w:rsidR="00A728AD" w:rsidRPr="00A67C42">
        <w:rPr>
          <w:rFonts w:ascii="Arial" w:eastAsia="Times New Roman" w:hAnsi="Arial" w:cs="Arial"/>
          <w:sz w:val="24"/>
          <w:szCs w:val="24"/>
          <w:lang w:val="az-Latn-AZ"/>
        </w:rPr>
        <w:t xml:space="preserve"> </w:t>
      </w:r>
      <w:r w:rsidR="004B04EE" w:rsidRPr="00A67C42">
        <w:rPr>
          <w:rFonts w:ascii="Arial" w:eastAsia="Calibri" w:hAnsi="Arial" w:cs="Arial"/>
          <w:sz w:val="24"/>
          <w:szCs w:val="24"/>
          <w:lang w:val="az-Latn-AZ"/>
        </w:rPr>
        <w:t>Azərbaycan Respublikası Əmək Məcəlləsinin (bundan sonra – Əmək Məcəlləsi) 175-ci maddəsinin 4-cü hissəsi</w:t>
      </w:r>
      <w:r w:rsidR="00C76AE9" w:rsidRPr="00A67C42">
        <w:rPr>
          <w:rFonts w:ascii="Arial" w:eastAsia="Calibri" w:hAnsi="Arial" w:cs="Arial"/>
          <w:sz w:val="24"/>
          <w:szCs w:val="24"/>
          <w:lang w:val="az-Latn-AZ"/>
        </w:rPr>
        <w:t>nin</w:t>
      </w:r>
      <w:r w:rsidR="00172283">
        <w:rPr>
          <w:rFonts w:ascii="Arial" w:eastAsia="Calibri" w:hAnsi="Arial" w:cs="Arial"/>
          <w:sz w:val="24"/>
          <w:szCs w:val="24"/>
          <w:lang w:val="az-Latn-AZ"/>
        </w:rPr>
        <w:t xml:space="preserve"> Vergi Məcəlləsinin 2.4-1-ci maddəsinə münasibətdə</w:t>
      </w:r>
      <w:r w:rsidR="004B04EE" w:rsidRPr="00A67C42">
        <w:rPr>
          <w:rFonts w:ascii="Arial" w:eastAsia="Calibri" w:hAnsi="Arial" w:cs="Arial"/>
          <w:sz w:val="24"/>
          <w:szCs w:val="24"/>
          <w:lang w:val="az-Latn-AZ"/>
        </w:rPr>
        <w:t xml:space="preserve"> </w:t>
      </w:r>
      <w:r w:rsidR="00A728AD" w:rsidRPr="00A67C42">
        <w:rPr>
          <w:rFonts w:ascii="Arial" w:eastAsia="Calibri" w:hAnsi="Arial" w:cs="Arial"/>
          <w:sz w:val="24"/>
          <w:szCs w:val="24"/>
          <w:lang w:val="az-Latn-AZ"/>
        </w:rPr>
        <w:t xml:space="preserve">şərh </w:t>
      </w:r>
      <w:r w:rsidR="00A728AD" w:rsidRPr="00A67C42">
        <w:rPr>
          <w:rFonts w:ascii="Arial" w:eastAsia="Times New Roman" w:hAnsi="Arial" w:cs="Arial"/>
          <w:sz w:val="24"/>
          <w:szCs w:val="24"/>
          <w:lang w:val="az-Latn-AZ"/>
        </w:rPr>
        <w:t>edilməsini xahiş etmişdir.</w:t>
      </w:r>
    </w:p>
    <w:p w14:paraId="771C41F6" w14:textId="29B197A8" w:rsidR="00084382" w:rsidRDefault="00A728AD" w:rsidP="00084382">
      <w:pPr>
        <w:spacing w:after="0" w:line="240" w:lineRule="auto"/>
        <w:ind w:firstLine="567"/>
        <w:jc w:val="both"/>
        <w:rPr>
          <w:rFonts w:ascii="Arial" w:eastAsia="Times New Roman" w:hAnsi="Arial" w:cs="Arial"/>
          <w:sz w:val="24"/>
          <w:szCs w:val="24"/>
          <w:lang w:val="az-Latn-AZ" w:eastAsia="az-Latn-AZ"/>
        </w:rPr>
      </w:pPr>
      <w:r w:rsidRPr="005F1764">
        <w:rPr>
          <w:rFonts w:ascii="Arial" w:eastAsia="Calibri" w:hAnsi="Arial" w:cs="Arial"/>
          <w:sz w:val="24"/>
          <w:szCs w:val="24"/>
          <w:lang w:val="az-Latn-AZ"/>
        </w:rPr>
        <w:t>Müraciətdən görünür ki,</w:t>
      </w:r>
      <w:r w:rsidR="006273CE" w:rsidRPr="005F1764">
        <w:rPr>
          <w:rFonts w:ascii="Arial" w:hAnsi="Arial" w:cs="Arial"/>
          <w:sz w:val="24"/>
          <w:szCs w:val="24"/>
          <w:lang w:val="az-Latn-AZ"/>
        </w:rPr>
        <w:t xml:space="preserve"> “Taghiyev Operating Company” </w:t>
      </w:r>
      <w:r w:rsidR="006273CE" w:rsidRPr="005F1764">
        <w:rPr>
          <w:rFonts w:ascii="Arial" w:eastAsia="Times New Roman" w:hAnsi="Arial" w:cs="Arial"/>
          <w:sz w:val="24"/>
          <w:szCs w:val="24"/>
          <w:lang w:val="az-Latn-AZ"/>
        </w:rPr>
        <w:t xml:space="preserve">Məhdud Məsuliyyətli Cəmiyyəti (bundan sonra – </w:t>
      </w:r>
      <w:r w:rsidR="006273CE" w:rsidRPr="005F1764">
        <w:rPr>
          <w:rFonts w:ascii="Arial" w:hAnsi="Arial" w:cs="Arial"/>
          <w:sz w:val="24"/>
          <w:szCs w:val="24"/>
          <w:lang w:val="az-Latn-AZ"/>
        </w:rPr>
        <w:t xml:space="preserve">“Taghiyev Operating Company” </w:t>
      </w:r>
      <w:r w:rsidR="006273CE" w:rsidRPr="005F1764">
        <w:rPr>
          <w:rFonts w:ascii="Arial" w:eastAsia="Times New Roman" w:hAnsi="Arial" w:cs="Arial"/>
          <w:sz w:val="24"/>
          <w:szCs w:val="24"/>
          <w:lang w:val="az-Latn-AZ"/>
        </w:rPr>
        <w:t xml:space="preserve">MMC) </w:t>
      </w:r>
      <w:r w:rsidR="006273CE" w:rsidRPr="005F1764">
        <w:rPr>
          <w:rFonts w:ascii="Arial" w:eastAsia="Times New Roman" w:hAnsi="Arial" w:cs="Arial"/>
          <w:sz w:val="24"/>
          <w:szCs w:val="24"/>
          <w:lang w:val="az-Latn-AZ" w:eastAsia="az-Latn-AZ"/>
        </w:rPr>
        <w:t>işçi qüvvəsinin optimallaşdırılması və neft-qaz əməliyyatlarının iqtisadi səmərəliliyini</w:t>
      </w:r>
      <w:r w:rsidR="008F068B">
        <w:rPr>
          <w:rFonts w:ascii="Arial" w:eastAsia="Times New Roman" w:hAnsi="Arial" w:cs="Arial"/>
          <w:sz w:val="24"/>
          <w:szCs w:val="24"/>
          <w:lang w:val="az-Latn-AZ" w:eastAsia="az-Latn-AZ"/>
        </w:rPr>
        <w:t>n</w:t>
      </w:r>
      <w:r w:rsidR="006273CE" w:rsidRPr="005F1764">
        <w:rPr>
          <w:rFonts w:ascii="Arial" w:eastAsia="Times New Roman" w:hAnsi="Arial" w:cs="Arial"/>
          <w:sz w:val="24"/>
          <w:szCs w:val="24"/>
          <w:lang w:val="az-Latn-AZ" w:eastAsia="az-Latn-AZ"/>
        </w:rPr>
        <w:t xml:space="preserve"> artır</w:t>
      </w:r>
      <w:r w:rsidR="008F068B">
        <w:rPr>
          <w:rFonts w:ascii="Arial" w:eastAsia="Times New Roman" w:hAnsi="Arial" w:cs="Arial"/>
          <w:sz w:val="24"/>
          <w:szCs w:val="24"/>
          <w:lang w:val="az-Latn-AZ" w:eastAsia="az-Latn-AZ"/>
        </w:rPr>
        <w:t>ıl</w:t>
      </w:r>
      <w:r w:rsidR="006273CE" w:rsidRPr="005F1764">
        <w:rPr>
          <w:rFonts w:ascii="Arial" w:eastAsia="Times New Roman" w:hAnsi="Arial" w:cs="Arial"/>
          <w:sz w:val="24"/>
          <w:szCs w:val="24"/>
          <w:lang w:val="az-Latn-AZ" w:eastAsia="az-Latn-AZ"/>
        </w:rPr>
        <w:t>ma</w:t>
      </w:r>
      <w:r w:rsidR="008F068B">
        <w:rPr>
          <w:rFonts w:ascii="Arial" w:eastAsia="Times New Roman" w:hAnsi="Arial" w:cs="Arial"/>
          <w:sz w:val="24"/>
          <w:szCs w:val="24"/>
          <w:lang w:val="az-Latn-AZ" w:eastAsia="az-Latn-AZ"/>
        </w:rPr>
        <w:t>sı</w:t>
      </w:r>
      <w:r w:rsidR="006273CE" w:rsidRPr="005F1764">
        <w:rPr>
          <w:rFonts w:ascii="Arial" w:eastAsia="Times New Roman" w:hAnsi="Arial" w:cs="Arial"/>
          <w:sz w:val="24"/>
          <w:szCs w:val="24"/>
          <w:lang w:val="az-Latn-AZ" w:eastAsia="az-Latn-AZ"/>
        </w:rPr>
        <w:t xml:space="preserve"> məqsədi ilə</w:t>
      </w:r>
      <w:r w:rsidR="0073214C" w:rsidRPr="005F1764">
        <w:rPr>
          <w:rFonts w:ascii="Arial" w:eastAsia="Times New Roman" w:hAnsi="Arial" w:cs="Arial"/>
          <w:sz w:val="24"/>
          <w:szCs w:val="24"/>
          <w:lang w:val="az-Latn-AZ" w:eastAsia="az-Latn-AZ"/>
        </w:rPr>
        <w:t xml:space="preserve"> </w:t>
      </w:r>
      <w:r w:rsidR="006273CE" w:rsidRPr="00172283">
        <w:rPr>
          <w:rFonts w:ascii="Arial" w:eastAsia="Times New Roman" w:hAnsi="Arial" w:cs="Arial"/>
          <w:sz w:val="24"/>
          <w:szCs w:val="24"/>
          <w:lang w:val="az-Latn-AZ" w:eastAsia="az-Latn-AZ"/>
        </w:rPr>
        <w:t xml:space="preserve">“İşdən könüllü surətdə azad olunma proqramı 2023” adlı proqram qəbul </w:t>
      </w:r>
      <w:r w:rsidR="0073214C" w:rsidRPr="00172283">
        <w:rPr>
          <w:rFonts w:ascii="Arial" w:eastAsia="Times New Roman" w:hAnsi="Arial" w:cs="Arial"/>
          <w:sz w:val="24"/>
          <w:szCs w:val="24"/>
          <w:lang w:val="az-Latn-AZ" w:eastAsia="az-Latn-AZ"/>
        </w:rPr>
        <w:t>e</w:t>
      </w:r>
      <w:r w:rsidR="008F068B">
        <w:rPr>
          <w:rFonts w:ascii="Arial" w:eastAsia="Times New Roman" w:hAnsi="Arial" w:cs="Arial"/>
          <w:sz w:val="24"/>
          <w:szCs w:val="24"/>
          <w:lang w:val="az-Latn-AZ" w:eastAsia="az-Latn-AZ"/>
        </w:rPr>
        <w:t>t</w:t>
      </w:r>
      <w:r w:rsidR="0073214C" w:rsidRPr="00172283">
        <w:rPr>
          <w:rFonts w:ascii="Arial" w:eastAsia="Times New Roman" w:hAnsi="Arial" w:cs="Arial"/>
          <w:sz w:val="24"/>
          <w:szCs w:val="24"/>
          <w:lang w:val="az-Latn-AZ" w:eastAsia="az-Latn-AZ"/>
        </w:rPr>
        <w:t>mişdir</w:t>
      </w:r>
      <w:r w:rsidR="006273CE" w:rsidRPr="00172283">
        <w:rPr>
          <w:rFonts w:ascii="Arial" w:eastAsia="Times New Roman" w:hAnsi="Arial" w:cs="Arial"/>
          <w:sz w:val="24"/>
          <w:szCs w:val="24"/>
          <w:lang w:val="az-Latn-AZ" w:eastAsia="az-Latn-AZ"/>
        </w:rPr>
        <w:t>.</w:t>
      </w:r>
      <w:r w:rsidR="006273CE" w:rsidRPr="005F1764">
        <w:rPr>
          <w:rFonts w:ascii="Arial" w:eastAsia="Times New Roman" w:hAnsi="Arial" w:cs="Arial"/>
          <w:sz w:val="24"/>
          <w:szCs w:val="24"/>
          <w:lang w:val="az-Latn-AZ" w:eastAsia="az-Latn-AZ"/>
        </w:rPr>
        <w:t xml:space="preserve"> </w:t>
      </w:r>
      <w:r w:rsidR="006273CE" w:rsidRPr="00172283">
        <w:rPr>
          <w:rFonts w:ascii="Arial" w:eastAsia="Times New Roman" w:hAnsi="Arial" w:cs="Arial"/>
          <w:sz w:val="24"/>
          <w:szCs w:val="24"/>
          <w:lang w:val="az-Latn-AZ" w:eastAsia="az-Latn-AZ"/>
        </w:rPr>
        <w:t>Proqrama</w:t>
      </w:r>
      <w:r w:rsidR="00BE3E7C">
        <w:rPr>
          <w:rFonts w:ascii="Arial" w:eastAsia="Times New Roman" w:hAnsi="Arial" w:cs="Arial"/>
          <w:sz w:val="24"/>
          <w:szCs w:val="24"/>
          <w:lang w:val="az-Latn-AZ" w:eastAsia="az-Latn-AZ"/>
        </w:rPr>
        <w:t xml:space="preserve"> əsasən</w:t>
      </w:r>
      <w:r w:rsidR="006273CE" w:rsidRPr="00172283">
        <w:rPr>
          <w:rFonts w:ascii="Arial" w:eastAsia="Times New Roman" w:hAnsi="Arial" w:cs="Arial"/>
          <w:sz w:val="24"/>
          <w:szCs w:val="24"/>
          <w:lang w:val="az-Latn-AZ" w:eastAsia="az-Latn-AZ"/>
        </w:rPr>
        <w:t xml:space="preserve"> </w:t>
      </w:r>
      <w:r w:rsidR="00BE3E7C">
        <w:rPr>
          <w:rFonts w:ascii="Arial" w:eastAsia="Times New Roman" w:hAnsi="Arial" w:cs="Arial"/>
          <w:sz w:val="24"/>
          <w:szCs w:val="24"/>
          <w:lang w:val="az-Latn-AZ" w:eastAsia="az-Latn-AZ"/>
        </w:rPr>
        <w:t>hər</w:t>
      </w:r>
      <w:r w:rsidR="008F068B">
        <w:rPr>
          <w:rFonts w:ascii="Arial" w:eastAsia="Times New Roman" w:hAnsi="Arial" w:cs="Arial"/>
          <w:sz w:val="24"/>
          <w:szCs w:val="24"/>
          <w:lang w:val="az-Latn-AZ" w:eastAsia="az-Latn-AZ"/>
        </w:rPr>
        <w:t xml:space="preserve"> </w:t>
      </w:r>
      <w:r w:rsidR="00BE3E7C">
        <w:rPr>
          <w:rFonts w:ascii="Arial" w:eastAsia="Times New Roman" w:hAnsi="Arial" w:cs="Arial"/>
          <w:sz w:val="24"/>
          <w:szCs w:val="24"/>
          <w:lang w:val="az-Latn-AZ" w:eastAsia="az-Latn-AZ"/>
        </w:rPr>
        <w:t xml:space="preserve">hansı işçi </w:t>
      </w:r>
      <w:r w:rsidR="006273CE" w:rsidRPr="00172283">
        <w:rPr>
          <w:rFonts w:ascii="Arial" w:eastAsia="Times New Roman" w:hAnsi="Arial" w:cs="Arial"/>
          <w:sz w:val="24"/>
          <w:szCs w:val="24"/>
          <w:lang w:val="az-Latn-AZ" w:eastAsia="az-Latn-AZ"/>
        </w:rPr>
        <w:t xml:space="preserve">öz </w:t>
      </w:r>
      <w:r w:rsidR="00C21687" w:rsidRPr="00172283">
        <w:rPr>
          <w:rFonts w:ascii="Arial" w:eastAsia="Times New Roman" w:hAnsi="Arial" w:cs="Arial"/>
          <w:sz w:val="24"/>
          <w:szCs w:val="24"/>
          <w:lang w:val="az-Latn-AZ" w:eastAsia="az-Latn-AZ"/>
        </w:rPr>
        <w:t>arzusu</w:t>
      </w:r>
      <w:r w:rsidR="006273CE" w:rsidRPr="00172283">
        <w:rPr>
          <w:rFonts w:ascii="Arial" w:eastAsia="Times New Roman" w:hAnsi="Arial" w:cs="Arial"/>
          <w:sz w:val="24"/>
          <w:szCs w:val="24"/>
          <w:lang w:val="az-Latn-AZ" w:eastAsia="az-Latn-AZ"/>
        </w:rPr>
        <w:t xml:space="preserve"> ilə əmək müqaviləsinin ləğv edilməsi (işdən </w:t>
      </w:r>
      <w:r w:rsidR="006273CE" w:rsidRPr="00172283">
        <w:rPr>
          <w:rFonts w:ascii="Arial" w:eastAsia="Times New Roman" w:hAnsi="Arial" w:cs="Arial"/>
          <w:sz w:val="24"/>
          <w:szCs w:val="24"/>
          <w:lang w:val="az-Latn-AZ" w:eastAsia="az-Latn-AZ"/>
        </w:rPr>
        <w:lastRenderedPageBreak/>
        <w:t xml:space="preserve">çıxma) </w:t>
      </w:r>
      <w:r w:rsidR="00C76AE9" w:rsidRPr="00172283">
        <w:rPr>
          <w:rFonts w:ascii="Arial" w:eastAsia="Times New Roman" w:hAnsi="Arial" w:cs="Arial"/>
          <w:sz w:val="24"/>
          <w:szCs w:val="24"/>
          <w:lang w:val="az-Latn-AZ" w:eastAsia="az-Latn-AZ"/>
        </w:rPr>
        <w:t xml:space="preserve">barədə </w:t>
      </w:r>
      <w:r w:rsidR="006273CE" w:rsidRPr="00172283">
        <w:rPr>
          <w:rFonts w:ascii="Arial" w:eastAsia="Times New Roman" w:hAnsi="Arial" w:cs="Arial"/>
          <w:sz w:val="24"/>
          <w:szCs w:val="24"/>
          <w:lang w:val="az-Latn-AZ" w:eastAsia="az-Latn-AZ"/>
        </w:rPr>
        <w:t>ərizə</w:t>
      </w:r>
      <w:r w:rsidR="00C76AE9" w:rsidRPr="00172283">
        <w:rPr>
          <w:rFonts w:ascii="Arial" w:eastAsia="Times New Roman" w:hAnsi="Arial" w:cs="Arial"/>
          <w:sz w:val="24"/>
          <w:szCs w:val="24"/>
          <w:lang w:val="az-Latn-AZ" w:eastAsia="az-Latn-AZ"/>
        </w:rPr>
        <w:t xml:space="preserve"> ilə</w:t>
      </w:r>
      <w:r w:rsidR="006273CE" w:rsidRPr="00172283">
        <w:rPr>
          <w:rFonts w:ascii="Arial" w:eastAsia="Times New Roman" w:hAnsi="Arial" w:cs="Arial"/>
          <w:sz w:val="24"/>
          <w:szCs w:val="24"/>
          <w:lang w:val="az-Latn-AZ" w:eastAsia="az-Latn-AZ"/>
        </w:rPr>
        <w:t xml:space="preserve"> müraciət</w:t>
      </w:r>
      <w:r w:rsidR="00BE3E7C">
        <w:rPr>
          <w:rFonts w:ascii="Arial" w:eastAsia="Times New Roman" w:hAnsi="Arial" w:cs="Arial"/>
          <w:sz w:val="24"/>
          <w:szCs w:val="24"/>
          <w:lang w:val="az-Latn-AZ" w:eastAsia="az-Latn-AZ"/>
        </w:rPr>
        <w:t xml:space="preserve"> etdiyi təqdirdə</w:t>
      </w:r>
      <w:r w:rsidR="008F068B">
        <w:rPr>
          <w:rFonts w:ascii="Arial" w:eastAsia="Times New Roman" w:hAnsi="Arial" w:cs="Arial"/>
          <w:sz w:val="24"/>
          <w:szCs w:val="24"/>
          <w:lang w:val="az-Latn-AZ" w:eastAsia="az-Latn-AZ"/>
        </w:rPr>
        <w:t>,</w:t>
      </w:r>
      <w:r w:rsidR="006273CE" w:rsidRPr="00172283">
        <w:rPr>
          <w:rFonts w:ascii="Arial" w:eastAsia="Times New Roman" w:hAnsi="Arial" w:cs="Arial"/>
          <w:sz w:val="24"/>
          <w:szCs w:val="24"/>
          <w:lang w:val="az-Latn-AZ" w:eastAsia="az-Latn-AZ"/>
        </w:rPr>
        <w:t xml:space="preserve"> </w:t>
      </w:r>
      <w:r w:rsidR="00BE3E7C">
        <w:rPr>
          <w:rFonts w:ascii="Arial" w:eastAsia="Times New Roman" w:hAnsi="Arial" w:cs="Arial"/>
          <w:sz w:val="24"/>
          <w:szCs w:val="24"/>
          <w:lang w:val="az-Latn-AZ" w:eastAsia="az-Latn-AZ"/>
        </w:rPr>
        <w:t>s</w:t>
      </w:r>
      <w:r w:rsidR="006273CE" w:rsidRPr="00172283">
        <w:rPr>
          <w:rFonts w:ascii="Arial" w:eastAsia="Times New Roman" w:hAnsi="Arial" w:cs="Arial"/>
          <w:sz w:val="24"/>
          <w:szCs w:val="24"/>
          <w:lang w:val="az-Latn-AZ" w:eastAsia="az-Latn-AZ"/>
        </w:rPr>
        <w:t>on haqq-hesablarına əlavə olaraq</w:t>
      </w:r>
      <w:r w:rsidR="0073214C" w:rsidRPr="00172283">
        <w:rPr>
          <w:rFonts w:ascii="Arial" w:eastAsia="Times New Roman" w:hAnsi="Arial" w:cs="Arial"/>
          <w:sz w:val="24"/>
          <w:szCs w:val="24"/>
          <w:lang w:val="az-Latn-AZ" w:eastAsia="az-Latn-AZ"/>
        </w:rPr>
        <w:t>,</w:t>
      </w:r>
      <w:r w:rsidR="006273CE" w:rsidRPr="00172283">
        <w:rPr>
          <w:rFonts w:ascii="Arial" w:eastAsia="Times New Roman" w:hAnsi="Arial" w:cs="Arial"/>
          <w:sz w:val="24"/>
          <w:szCs w:val="24"/>
          <w:lang w:val="az-Latn-AZ" w:eastAsia="az-Latn-AZ"/>
        </w:rPr>
        <w:t xml:space="preserve"> aldı</w:t>
      </w:r>
      <w:r w:rsidR="00BE3E7C">
        <w:rPr>
          <w:rFonts w:ascii="Arial" w:eastAsia="Times New Roman" w:hAnsi="Arial" w:cs="Arial"/>
          <w:sz w:val="24"/>
          <w:szCs w:val="24"/>
          <w:lang w:val="az-Latn-AZ" w:eastAsia="az-Latn-AZ"/>
        </w:rPr>
        <w:t>ğı</w:t>
      </w:r>
      <w:r w:rsidR="006273CE" w:rsidRPr="00172283">
        <w:rPr>
          <w:rFonts w:ascii="Arial" w:eastAsia="Times New Roman" w:hAnsi="Arial" w:cs="Arial"/>
          <w:sz w:val="24"/>
          <w:szCs w:val="24"/>
          <w:lang w:val="az-Latn-AZ" w:eastAsia="az-Latn-AZ"/>
        </w:rPr>
        <w:t xml:space="preserve"> əmək haqqının on iki misli miqdarında birdəfəlik kompensasiya almaq hüququ qazanır.</w:t>
      </w:r>
      <w:bookmarkStart w:id="1" w:name="_Hlk157761971"/>
    </w:p>
    <w:p w14:paraId="23D67361" w14:textId="5D19A8E0" w:rsidR="00084382" w:rsidRDefault="00CE6A2D" w:rsidP="00084382">
      <w:pPr>
        <w:spacing w:after="0" w:line="240" w:lineRule="auto"/>
        <w:ind w:firstLine="567"/>
        <w:jc w:val="both"/>
        <w:rPr>
          <w:rFonts w:ascii="Arial" w:hAnsi="Arial" w:cs="Arial"/>
          <w:sz w:val="24"/>
          <w:szCs w:val="24"/>
          <w:lang w:val="az-Latn-AZ"/>
        </w:rPr>
      </w:pPr>
      <w:r w:rsidRPr="00172283">
        <w:rPr>
          <w:rFonts w:ascii="Arial" w:hAnsi="Arial" w:cs="Arial"/>
          <w:sz w:val="24"/>
          <w:szCs w:val="24"/>
          <w:lang w:val="az-Latn-AZ"/>
        </w:rPr>
        <w:t>M.Həsənov həmin proqrama qoşulmuş və</w:t>
      </w:r>
      <w:r w:rsidR="0073214C" w:rsidRPr="005F1764">
        <w:rPr>
          <w:rFonts w:ascii="Arial" w:hAnsi="Arial" w:cs="Arial"/>
          <w:sz w:val="24"/>
          <w:szCs w:val="24"/>
          <w:lang w:val="az-Latn-AZ"/>
        </w:rPr>
        <w:t xml:space="preserve"> </w:t>
      </w:r>
      <w:r w:rsidR="00A96ACB" w:rsidRPr="005F1764">
        <w:rPr>
          <w:rFonts w:ascii="Arial" w:hAnsi="Arial" w:cs="Arial"/>
          <w:sz w:val="24"/>
          <w:szCs w:val="24"/>
          <w:lang w:val="az-Latn-AZ"/>
        </w:rPr>
        <w:t xml:space="preserve">“Taghiyev Operating Company” </w:t>
      </w:r>
      <w:r w:rsidR="00A96ACB" w:rsidRPr="005F1764">
        <w:rPr>
          <w:rFonts w:ascii="Arial" w:eastAsia="Times New Roman" w:hAnsi="Arial" w:cs="Arial"/>
          <w:sz w:val="24"/>
          <w:szCs w:val="24"/>
          <w:lang w:val="az-Latn-AZ"/>
        </w:rPr>
        <w:t>MMC</w:t>
      </w:r>
      <w:bookmarkEnd w:id="1"/>
      <w:r w:rsidR="0073214C" w:rsidRPr="005F1764">
        <w:rPr>
          <w:rFonts w:ascii="Arial" w:eastAsia="Times New Roman" w:hAnsi="Arial" w:cs="Arial"/>
          <w:sz w:val="24"/>
          <w:szCs w:val="24"/>
          <w:lang w:val="az-Latn-AZ"/>
        </w:rPr>
        <w:t>-nin</w:t>
      </w:r>
      <w:r w:rsidR="00A96ACB" w:rsidRPr="005F1764">
        <w:rPr>
          <w:rFonts w:ascii="Arial" w:eastAsia="Times New Roman" w:hAnsi="Arial" w:cs="Arial"/>
          <w:sz w:val="24"/>
          <w:szCs w:val="24"/>
          <w:lang w:val="az-Latn-AZ"/>
        </w:rPr>
        <w:t xml:space="preserve"> </w:t>
      </w:r>
      <w:r w:rsidR="00A96ACB" w:rsidRPr="005F1764">
        <w:rPr>
          <w:rFonts w:ascii="Arial" w:hAnsi="Arial" w:cs="Arial"/>
          <w:sz w:val="24"/>
          <w:szCs w:val="24"/>
          <w:lang w:val="az-Latn-AZ"/>
        </w:rPr>
        <w:t xml:space="preserve">6 fevral 2023-cü il tarixli əmrinə </w:t>
      </w:r>
      <w:r w:rsidR="00BE3E7C">
        <w:rPr>
          <w:rFonts w:ascii="Arial" w:hAnsi="Arial" w:cs="Arial"/>
          <w:sz w:val="24"/>
          <w:szCs w:val="24"/>
          <w:lang w:val="az-Latn-AZ"/>
        </w:rPr>
        <w:t>müvafiq olaraq</w:t>
      </w:r>
      <w:r w:rsidR="00A96ACB" w:rsidRPr="005F1764">
        <w:rPr>
          <w:rFonts w:ascii="Arial" w:hAnsi="Arial" w:cs="Arial"/>
          <w:sz w:val="24"/>
          <w:szCs w:val="24"/>
          <w:lang w:val="az-Latn-AZ"/>
        </w:rPr>
        <w:t xml:space="preserve"> </w:t>
      </w:r>
      <w:r w:rsidRPr="005F1764">
        <w:rPr>
          <w:rFonts w:ascii="Arial" w:hAnsi="Arial" w:cs="Arial"/>
          <w:sz w:val="24"/>
          <w:szCs w:val="24"/>
          <w:lang w:val="az-Latn-AZ"/>
        </w:rPr>
        <w:t xml:space="preserve">onunla </w:t>
      </w:r>
      <w:r w:rsidR="00A96ACB" w:rsidRPr="005F1764">
        <w:rPr>
          <w:rFonts w:ascii="Arial" w:hAnsi="Arial" w:cs="Arial"/>
          <w:sz w:val="24"/>
          <w:szCs w:val="24"/>
          <w:lang w:val="az-Latn-AZ"/>
        </w:rPr>
        <w:t xml:space="preserve"> bağlanmış əmək müqaviləsinə Əmək Məcəlləsinin 68-ci maddəsinin 2-ci hissəsinin “a” bəndinə (tərəflərdən birinin təşəbbüsü) əsasən xitam verilmişdi</w:t>
      </w:r>
      <w:r w:rsidR="00172283">
        <w:rPr>
          <w:rFonts w:ascii="Arial" w:hAnsi="Arial" w:cs="Arial"/>
          <w:sz w:val="24"/>
          <w:szCs w:val="24"/>
          <w:lang w:val="az-Latn-AZ"/>
        </w:rPr>
        <w:t>r</w:t>
      </w:r>
      <w:r w:rsidR="00F84AE3">
        <w:rPr>
          <w:rFonts w:ascii="Arial" w:hAnsi="Arial" w:cs="Arial"/>
          <w:sz w:val="24"/>
          <w:szCs w:val="24"/>
          <w:lang w:val="az-Latn-AZ"/>
        </w:rPr>
        <w:t>.</w:t>
      </w:r>
      <w:r w:rsidR="00172283">
        <w:rPr>
          <w:rFonts w:ascii="Arial" w:hAnsi="Arial" w:cs="Arial"/>
          <w:sz w:val="24"/>
          <w:szCs w:val="24"/>
          <w:lang w:val="az-Latn-AZ"/>
        </w:rPr>
        <w:t xml:space="preserve"> </w:t>
      </w:r>
      <w:r w:rsidR="00F84AE3">
        <w:rPr>
          <w:rFonts w:ascii="Arial" w:hAnsi="Arial" w:cs="Arial"/>
          <w:sz w:val="24"/>
          <w:szCs w:val="24"/>
          <w:lang w:val="az-Latn-AZ"/>
        </w:rPr>
        <w:t>Eyni zamanda</w:t>
      </w:r>
      <w:r w:rsidR="00172283">
        <w:rPr>
          <w:rFonts w:ascii="Arial" w:hAnsi="Arial" w:cs="Arial"/>
          <w:sz w:val="24"/>
          <w:szCs w:val="24"/>
          <w:lang w:val="az-Latn-AZ"/>
        </w:rPr>
        <w:t xml:space="preserve"> ona </w:t>
      </w:r>
      <w:r w:rsidR="00A96ACB" w:rsidRPr="005F1764">
        <w:rPr>
          <w:rFonts w:ascii="Arial" w:hAnsi="Arial" w:cs="Arial"/>
          <w:sz w:val="24"/>
          <w:szCs w:val="24"/>
          <w:lang w:val="az-Latn-AZ"/>
        </w:rPr>
        <w:t>13</w:t>
      </w:r>
      <w:r w:rsidR="00172283">
        <w:rPr>
          <w:rFonts w:ascii="Arial" w:hAnsi="Arial" w:cs="Arial"/>
          <w:sz w:val="24"/>
          <w:szCs w:val="24"/>
          <w:lang w:val="az-Latn-AZ"/>
        </w:rPr>
        <w:t xml:space="preserve"> </w:t>
      </w:r>
      <w:r w:rsidR="00A96ACB" w:rsidRPr="005F1764">
        <w:rPr>
          <w:rFonts w:ascii="Arial" w:hAnsi="Arial" w:cs="Arial"/>
          <w:sz w:val="24"/>
          <w:szCs w:val="24"/>
          <w:lang w:val="az-Latn-AZ"/>
        </w:rPr>
        <w:t xml:space="preserve">083,0 manat məbləğində 12 aylıq əmək haqqı miqdarında vəsait ödənilmiş və həmin vəsaitdən Vergi Məcəlləsinin tələblərinə </w:t>
      </w:r>
      <w:r w:rsidR="00BE3E7C">
        <w:rPr>
          <w:rFonts w:ascii="Arial" w:hAnsi="Arial" w:cs="Arial"/>
          <w:sz w:val="24"/>
          <w:szCs w:val="24"/>
          <w:lang w:val="az-Latn-AZ"/>
        </w:rPr>
        <w:t>uyğun olaraq</w:t>
      </w:r>
      <w:r w:rsidR="00A96ACB" w:rsidRPr="005F1764">
        <w:rPr>
          <w:rFonts w:ascii="Arial" w:hAnsi="Arial" w:cs="Arial"/>
          <w:sz w:val="24"/>
          <w:szCs w:val="24"/>
          <w:lang w:val="az-Latn-AZ"/>
        </w:rPr>
        <w:t xml:space="preserve"> 3</w:t>
      </w:r>
      <w:r w:rsidR="00172283">
        <w:rPr>
          <w:rFonts w:ascii="Arial" w:hAnsi="Arial" w:cs="Arial"/>
          <w:sz w:val="24"/>
          <w:szCs w:val="24"/>
          <w:lang w:val="az-Latn-AZ"/>
        </w:rPr>
        <w:t xml:space="preserve"> </w:t>
      </w:r>
      <w:r w:rsidR="00A96ACB" w:rsidRPr="005F1764">
        <w:rPr>
          <w:rFonts w:ascii="Arial" w:hAnsi="Arial" w:cs="Arial"/>
          <w:sz w:val="24"/>
          <w:szCs w:val="24"/>
          <w:lang w:val="az-Latn-AZ"/>
        </w:rPr>
        <w:t>051,32 manat gəlir vergisi tutulmuşdur.</w:t>
      </w:r>
    </w:p>
    <w:p w14:paraId="36AC7D8A" w14:textId="1D2E0952" w:rsidR="00084382" w:rsidRDefault="00A96ACB" w:rsidP="005F1764">
      <w:pPr>
        <w:spacing w:after="0" w:line="240" w:lineRule="auto"/>
        <w:ind w:firstLine="567"/>
        <w:jc w:val="both"/>
        <w:rPr>
          <w:rFonts w:ascii="Arial" w:hAnsi="Arial" w:cs="Arial"/>
          <w:sz w:val="24"/>
          <w:szCs w:val="24"/>
          <w:lang w:val="az-Latn-AZ"/>
        </w:rPr>
      </w:pPr>
      <w:r w:rsidRPr="005F1764">
        <w:rPr>
          <w:rFonts w:ascii="Arial" w:hAnsi="Arial" w:cs="Arial"/>
          <w:sz w:val="24"/>
          <w:szCs w:val="24"/>
          <w:lang w:val="az-Latn-AZ"/>
        </w:rPr>
        <w:t>M.Həsənov Əmək Məcəlləsinin</w:t>
      </w:r>
      <w:r w:rsidR="005D6F67" w:rsidRPr="005F1764">
        <w:rPr>
          <w:rFonts w:ascii="Arial" w:hAnsi="Arial" w:cs="Arial"/>
          <w:sz w:val="24"/>
          <w:szCs w:val="24"/>
          <w:lang w:val="az-Latn-AZ"/>
        </w:rPr>
        <w:t xml:space="preserve"> </w:t>
      </w:r>
      <w:r w:rsidRPr="005F1764">
        <w:rPr>
          <w:rFonts w:ascii="Arial" w:hAnsi="Arial" w:cs="Arial"/>
          <w:sz w:val="24"/>
          <w:szCs w:val="24"/>
          <w:lang w:val="az-Latn-AZ"/>
        </w:rPr>
        <w:t>175-ci maddəsinin 4-cü hissəsinə və Vergi Məcəlləsinin 102.1.4-cü maddəsinə istina</w:t>
      </w:r>
      <w:r w:rsidR="00172283">
        <w:rPr>
          <w:rFonts w:ascii="Arial" w:hAnsi="Arial" w:cs="Arial"/>
          <w:sz w:val="24"/>
          <w:szCs w:val="24"/>
          <w:lang w:val="az-Latn-AZ"/>
        </w:rPr>
        <w:t>dən</w:t>
      </w:r>
      <w:r w:rsidR="00735018">
        <w:rPr>
          <w:rFonts w:ascii="Arial" w:hAnsi="Arial" w:cs="Arial"/>
          <w:sz w:val="24"/>
          <w:szCs w:val="24"/>
          <w:lang w:val="az-Latn-AZ"/>
        </w:rPr>
        <w:t xml:space="preserve"> ona</w:t>
      </w:r>
      <w:r w:rsidRPr="005F1764">
        <w:rPr>
          <w:rFonts w:ascii="Arial" w:hAnsi="Arial" w:cs="Arial"/>
          <w:sz w:val="24"/>
          <w:szCs w:val="24"/>
          <w:lang w:val="az-Latn-AZ"/>
        </w:rPr>
        <w:t xml:space="preserve"> ödənilən vəsaitdən gəlir vergisinin tutulmasını qanunsuz hesab e</w:t>
      </w:r>
      <w:r w:rsidR="00172283">
        <w:rPr>
          <w:rFonts w:ascii="Arial" w:hAnsi="Arial" w:cs="Arial"/>
          <w:sz w:val="24"/>
          <w:szCs w:val="24"/>
          <w:lang w:val="az-Latn-AZ"/>
        </w:rPr>
        <w:t xml:space="preserve">dərək, </w:t>
      </w:r>
      <w:r w:rsidRPr="005F1764">
        <w:rPr>
          <w:rFonts w:ascii="Arial" w:hAnsi="Arial" w:cs="Arial"/>
          <w:sz w:val="24"/>
          <w:szCs w:val="24"/>
          <w:lang w:val="az-Latn-AZ"/>
        </w:rPr>
        <w:t xml:space="preserve">“Taghiyev Operating Company” </w:t>
      </w:r>
      <w:r w:rsidRPr="005F1764">
        <w:rPr>
          <w:rFonts w:ascii="Arial" w:eastAsia="Times New Roman" w:hAnsi="Arial" w:cs="Arial"/>
          <w:sz w:val="24"/>
          <w:szCs w:val="24"/>
          <w:lang w:val="az-Latn-AZ"/>
        </w:rPr>
        <w:t>MMC</w:t>
      </w:r>
      <w:r w:rsidR="007C123D" w:rsidRPr="005F1764">
        <w:rPr>
          <w:rFonts w:ascii="Arial" w:eastAsia="Times New Roman" w:hAnsi="Arial" w:cs="Arial"/>
          <w:sz w:val="24"/>
          <w:szCs w:val="24"/>
          <w:lang w:val="az-Latn-AZ"/>
        </w:rPr>
        <w:t>-yə</w:t>
      </w:r>
      <w:r w:rsidRPr="005F1764">
        <w:rPr>
          <w:rFonts w:ascii="Arial" w:eastAsia="Times New Roman" w:hAnsi="Arial" w:cs="Arial"/>
          <w:sz w:val="24"/>
          <w:szCs w:val="24"/>
          <w:lang w:val="az-Latn-AZ"/>
        </w:rPr>
        <w:t xml:space="preserve"> </w:t>
      </w:r>
      <w:r w:rsidRPr="005F1764">
        <w:rPr>
          <w:rFonts w:ascii="Arial" w:hAnsi="Arial" w:cs="Arial"/>
          <w:sz w:val="24"/>
          <w:szCs w:val="24"/>
          <w:lang w:val="az-Latn-AZ"/>
        </w:rPr>
        <w:t>qarşı “müavinətin tam ödənilməsi” tələbi</w:t>
      </w:r>
      <w:r w:rsidR="00172283">
        <w:rPr>
          <w:rFonts w:ascii="Arial" w:hAnsi="Arial" w:cs="Arial"/>
          <w:sz w:val="24"/>
          <w:szCs w:val="24"/>
          <w:lang w:val="az-Latn-AZ"/>
        </w:rPr>
        <w:t xml:space="preserve"> ilə</w:t>
      </w:r>
      <w:r w:rsidRPr="005F1764">
        <w:rPr>
          <w:rFonts w:ascii="Arial" w:hAnsi="Arial" w:cs="Arial"/>
          <w:sz w:val="24"/>
          <w:szCs w:val="24"/>
          <w:lang w:val="az-Latn-AZ"/>
        </w:rPr>
        <w:t xml:space="preserve"> məhkəməyə müraciət e</w:t>
      </w:r>
      <w:r w:rsidR="00172283">
        <w:rPr>
          <w:rFonts w:ascii="Arial" w:hAnsi="Arial" w:cs="Arial"/>
          <w:sz w:val="24"/>
          <w:szCs w:val="24"/>
          <w:lang w:val="az-Latn-AZ"/>
        </w:rPr>
        <w:t>tmişdir.</w:t>
      </w:r>
    </w:p>
    <w:p w14:paraId="168FB72C" w14:textId="17422080" w:rsidR="00084382" w:rsidRDefault="00084382" w:rsidP="005F1764">
      <w:pPr>
        <w:spacing w:after="0" w:line="240" w:lineRule="auto"/>
        <w:ind w:firstLine="567"/>
        <w:jc w:val="both"/>
        <w:rPr>
          <w:rFonts w:ascii="Arial" w:eastAsia="Times New Roman" w:hAnsi="Arial" w:cs="Arial"/>
          <w:sz w:val="24"/>
          <w:szCs w:val="24"/>
          <w:lang w:val="az-Latn-AZ"/>
        </w:rPr>
      </w:pPr>
      <w:r>
        <w:rPr>
          <w:rFonts w:ascii="Arial" w:hAnsi="Arial" w:cs="Arial"/>
          <w:sz w:val="24"/>
          <w:szCs w:val="24"/>
          <w:shd w:val="clear" w:color="auto" w:fill="FBFBFB"/>
          <w:lang w:val="az-Latn-AZ"/>
        </w:rPr>
        <w:t xml:space="preserve">İşə baxan Bakı şəhəri Nəsimi Rayon Məhkəməsi </w:t>
      </w:r>
      <w:r w:rsidR="0044603F" w:rsidRPr="00084382">
        <w:rPr>
          <w:rFonts w:ascii="Arial" w:hAnsi="Arial" w:cs="Arial"/>
          <w:sz w:val="24"/>
          <w:szCs w:val="24"/>
          <w:lang w:val="az-Latn-AZ"/>
        </w:rPr>
        <w:t xml:space="preserve">əmək müqaviləsinin işçinin təşəbbüsü ilə ləğv edildiyi </w:t>
      </w:r>
      <w:r w:rsidR="002714A5" w:rsidRPr="00084382">
        <w:rPr>
          <w:rFonts w:ascii="Arial" w:hAnsi="Arial" w:cs="Arial"/>
          <w:sz w:val="24"/>
          <w:szCs w:val="24"/>
          <w:lang w:val="az-Latn-AZ"/>
        </w:rPr>
        <w:t xml:space="preserve">halda, </w:t>
      </w:r>
      <w:r w:rsidR="0044603F" w:rsidRPr="00084382">
        <w:rPr>
          <w:rFonts w:ascii="Arial" w:hAnsi="Arial" w:cs="Arial"/>
          <w:sz w:val="24"/>
          <w:szCs w:val="24"/>
          <w:lang w:val="az-Latn-AZ"/>
        </w:rPr>
        <w:t xml:space="preserve">işəgötürənin öz imkanları hesabına işçiyə kompensasiya kimi ödədiyi vəsaitin Əmək Məcəlləsinin 175-ci maddəsinin 4-cü hissəsində nəzərdə tutulmuş </w:t>
      </w:r>
      <w:r w:rsidR="002714A5" w:rsidRPr="00084382">
        <w:rPr>
          <w:rFonts w:ascii="Arial" w:hAnsi="Arial" w:cs="Arial"/>
          <w:sz w:val="24"/>
          <w:szCs w:val="24"/>
          <w:lang w:val="az-Latn-AZ"/>
        </w:rPr>
        <w:t xml:space="preserve">işdənçıxma müavinəti və qanunvericiliyə müvafiq olaraq vergi tutulmayan digər ödənclər </w:t>
      </w:r>
      <w:r w:rsidR="0044603F" w:rsidRPr="00084382">
        <w:rPr>
          <w:rFonts w:ascii="Arial" w:hAnsi="Arial" w:cs="Arial"/>
          <w:sz w:val="24"/>
          <w:szCs w:val="24"/>
          <w:lang w:val="az-Latn-AZ"/>
        </w:rPr>
        <w:t>kateqoriyasına aid olub-olmaması</w:t>
      </w:r>
      <w:r w:rsidR="002714A5" w:rsidRPr="00084382">
        <w:rPr>
          <w:rFonts w:ascii="Arial" w:hAnsi="Arial" w:cs="Arial"/>
          <w:sz w:val="24"/>
          <w:szCs w:val="24"/>
          <w:lang w:val="az-Latn-AZ"/>
        </w:rPr>
        <w:t>nın aydınlaşdırılması</w:t>
      </w:r>
      <w:r w:rsidR="00F84AE3">
        <w:rPr>
          <w:rFonts w:ascii="Arial" w:hAnsi="Arial" w:cs="Arial"/>
          <w:sz w:val="24"/>
          <w:szCs w:val="24"/>
          <w:lang w:val="az-Latn-AZ"/>
        </w:rPr>
        <w:t xml:space="preserve"> məqsədi</w:t>
      </w:r>
      <w:r w:rsidR="002714A5" w:rsidRPr="00084382">
        <w:rPr>
          <w:rFonts w:ascii="Arial" w:hAnsi="Arial" w:cs="Arial"/>
          <w:sz w:val="24"/>
          <w:szCs w:val="24"/>
          <w:lang w:val="az-Latn-AZ"/>
        </w:rPr>
        <w:t xml:space="preserve"> </w:t>
      </w:r>
      <w:r w:rsidR="0044603F" w:rsidRPr="00084382">
        <w:rPr>
          <w:rFonts w:ascii="Arial" w:hAnsi="Arial" w:cs="Arial"/>
          <w:sz w:val="24"/>
          <w:szCs w:val="24"/>
          <w:lang w:val="az-Latn-AZ"/>
        </w:rPr>
        <w:t xml:space="preserve">ilə </w:t>
      </w:r>
      <w:r w:rsidR="002714A5" w:rsidRPr="00084382">
        <w:rPr>
          <w:rFonts w:ascii="Arial" w:hAnsi="Arial" w:cs="Arial"/>
          <w:sz w:val="24"/>
          <w:szCs w:val="24"/>
          <w:lang w:val="az-Latn-AZ"/>
        </w:rPr>
        <w:t>həmin maddənin</w:t>
      </w:r>
      <w:r w:rsidR="0044603F" w:rsidRPr="00084382">
        <w:rPr>
          <w:rFonts w:ascii="Arial" w:hAnsi="Arial" w:cs="Arial"/>
          <w:sz w:val="24"/>
          <w:szCs w:val="24"/>
          <w:lang w:val="az-Latn-AZ"/>
        </w:rPr>
        <w:t xml:space="preserve"> Vergi Məcəlləsinin </w:t>
      </w:r>
      <w:r>
        <w:rPr>
          <w:rFonts w:ascii="Arial" w:hAnsi="Arial" w:cs="Arial"/>
          <w:sz w:val="24"/>
          <w:szCs w:val="24"/>
          <w:lang w:val="az-Latn-AZ"/>
        </w:rPr>
        <w:t xml:space="preserve">2.4-1 və </w:t>
      </w:r>
      <w:r w:rsidR="0044603F" w:rsidRPr="00084382">
        <w:rPr>
          <w:rFonts w:ascii="Arial" w:hAnsi="Arial" w:cs="Arial"/>
          <w:sz w:val="24"/>
          <w:szCs w:val="24"/>
          <w:lang w:val="az-Latn-AZ"/>
        </w:rPr>
        <w:t>102.1.4-cü maddə</w:t>
      </w:r>
      <w:r>
        <w:rPr>
          <w:rFonts w:ascii="Arial" w:hAnsi="Arial" w:cs="Arial"/>
          <w:sz w:val="24"/>
          <w:szCs w:val="24"/>
          <w:lang w:val="az-Latn-AZ"/>
        </w:rPr>
        <w:t>lərinə</w:t>
      </w:r>
      <w:r w:rsidR="0044603F" w:rsidRPr="00084382">
        <w:rPr>
          <w:rFonts w:ascii="Arial" w:hAnsi="Arial" w:cs="Arial"/>
          <w:sz w:val="24"/>
          <w:szCs w:val="24"/>
          <w:lang w:val="az-Latn-AZ"/>
        </w:rPr>
        <w:t xml:space="preserve"> münasibətdə</w:t>
      </w:r>
      <w:r w:rsidR="0044603F" w:rsidRPr="00084382">
        <w:rPr>
          <w:rFonts w:ascii="Arial" w:eastAsia="Calibri" w:hAnsi="Arial" w:cs="Arial"/>
          <w:sz w:val="24"/>
          <w:szCs w:val="24"/>
          <w:lang w:val="az-Latn-AZ"/>
        </w:rPr>
        <w:t xml:space="preserve"> şərh </w:t>
      </w:r>
      <w:r w:rsidR="0044603F" w:rsidRPr="00084382">
        <w:rPr>
          <w:rFonts w:ascii="Arial" w:eastAsia="Times New Roman" w:hAnsi="Arial" w:cs="Arial"/>
          <w:sz w:val="24"/>
          <w:szCs w:val="24"/>
          <w:lang w:val="az-Latn-AZ"/>
        </w:rPr>
        <w:t>edilməsini xahiş etmişdir.</w:t>
      </w:r>
    </w:p>
    <w:p w14:paraId="7C9A9974" w14:textId="77777777" w:rsidR="00084382" w:rsidRDefault="00AA7A2E"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Konstitusiya Məhkəməsinin Plenumu müraciətlə bağlı aşağıdakıların qeyd edilməsini vacib hesab edir.</w:t>
      </w:r>
    </w:p>
    <w:p w14:paraId="372EEF9E" w14:textId="50B8F0AB" w:rsidR="00084382" w:rsidRDefault="00E21C94" w:rsidP="005F1764">
      <w:pPr>
        <w:spacing w:after="0" w:line="240" w:lineRule="auto"/>
        <w:ind w:firstLine="567"/>
        <w:jc w:val="both"/>
        <w:rPr>
          <w:rFonts w:ascii="Arial" w:hAnsi="Arial" w:cs="Arial"/>
          <w:sz w:val="24"/>
          <w:szCs w:val="24"/>
          <w:lang w:val="az-Latn-AZ"/>
        </w:rPr>
      </w:pPr>
      <w:r w:rsidRPr="005F1764">
        <w:rPr>
          <w:rFonts w:ascii="Arial" w:hAnsi="Arial" w:cs="Arial"/>
          <w:sz w:val="24"/>
          <w:szCs w:val="24"/>
          <w:lang w:val="az-Latn-AZ"/>
        </w:rPr>
        <w:t>Əmək insanların digər konstitusiya hüquqlarının həyata keçirilməsinə təsir göstərə biləcək amillərdən biri olmaqla, insanın ləyaqəti və özünü cəmiyyətdə fərd kimi dərk etməsi üçün önəmlidir.</w:t>
      </w:r>
    </w:p>
    <w:p w14:paraId="4BA2D3EA" w14:textId="77777777" w:rsidR="00084382" w:rsidRDefault="00084382" w:rsidP="005F1764">
      <w:pPr>
        <w:spacing w:after="0" w:line="240" w:lineRule="auto"/>
        <w:ind w:firstLine="567"/>
        <w:jc w:val="both"/>
        <w:rPr>
          <w:rFonts w:ascii="Arial" w:eastAsia="Times New Roman" w:hAnsi="Arial" w:cs="Arial"/>
          <w:sz w:val="24"/>
          <w:szCs w:val="24"/>
          <w:lang w:val="az-Latn-AZ"/>
        </w:rPr>
      </w:pPr>
      <w:r>
        <w:rPr>
          <w:rFonts w:ascii="Arial" w:hAnsi="Arial" w:cs="Arial"/>
          <w:sz w:val="24"/>
          <w:szCs w:val="24"/>
          <w:lang w:val="az-Latn-AZ"/>
        </w:rPr>
        <w:t>A</w:t>
      </w:r>
      <w:r>
        <w:rPr>
          <w:rFonts w:ascii="Arial" w:eastAsia="Times New Roman" w:hAnsi="Arial" w:cs="Arial"/>
          <w:sz w:val="24"/>
          <w:szCs w:val="24"/>
          <w:lang w:val="az-Latn-AZ"/>
        </w:rPr>
        <w:t>zərbaycan Respublikası K</w:t>
      </w:r>
      <w:r w:rsidR="00E21C94" w:rsidRPr="005F1764">
        <w:rPr>
          <w:rFonts w:ascii="Arial" w:eastAsia="Times New Roman" w:hAnsi="Arial" w:cs="Arial"/>
          <w:sz w:val="24"/>
          <w:szCs w:val="24"/>
          <w:lang w:val="az-Latn-AZ"/>
        </w:rPr>
        <w:t>onstitusiya</w:t>
      </w:r>
      <w:r>
        <w:rPr>
          <w:rFonts w:ascii="Arial" w:eastAsia="Times New Roman" w:hAnsi="Arial" w:cs="Arial"/>
          <w:sz w:val="24"/>
          <w:szCs w:val="24"/>
          <w:lang w:val="az-Latn-AZ"/>
        </w:rPr>
        <w:t>sı</w:t>
      </w:r>
      <w:r w:rsidR="00E21C94" w:rsidRPr="005F1764">
        <w:rPr>
          <w:rFonts w:ascii="Arial" w:eastAsia="Times New Roman" w:hAnsi="Arial" w:cs="Arial"/>
          <w:sz w:val="24"/>
          <w:szCs w:val="24"/>
          <w:lang w:val="az-Latn-AZ"/>
        </w:rPr>
        <w:t>nın</w:t>
      </w:r>
      <w:r>
        <w:rPr>
          <w:rFonts w:ascii="Arial" w:eastAsia="Times New Roman" w:hAnsi="Arial" w:cs="Arial"/>
          <w:sz w:val="24"/>
          <w:szCs w:val="24"/>
          <w:lang w:val="az-Latn-AZ"/>
        </w:rPr>
        <w:t xml:space="preserve"> (bundan sonra – Konstitusiya)</w:t>
      </w:r>
      <w:r w:rsidR="00E21C94" w:rsidRPr="005F1764">
        <w:rPr>
          <w:rFonts w:ascii="Arial" w:eastAsia="Times New Roman" w:hAnsi="Arial" w:cs="Arial"/>
          <w:sz w:val="24"/>
          <w:szCs w:val="24"/>
          <w:lang w:val="az-Latn-AZ"/>
        </w:rPr>
        <w:t xml:space="preserve"> 35-ci maddəsinin I və II hissələrinə müvafiq olaraq, əmək fərdi və ictimai rifahın əsasıdır. Hər kəsin əməyə olan qabiliyyəti əsasında sərbəst surətdə özünə fəaliyyət növü, peşə, məşğuliyyət və iş yeri seçmək hüququ vardır.</w:t>
      </w:r>
      <w:bookmarkStart w:id="2" w:name="_Hlk157678933"/>
    </w:p>
    <w:p w14:paraId="5A4FC8C4" w14:textId="77777777" w:rsidR="00084382" w:rsidRDefault="00D90138" w:rsidP="005F1764">
      <w:pPr>
        <w:spacing w:after="0" w:line="240" w:lineRule="auto"/>
        <w:ind w:firstLine="567"/>
        <w:jc w:val="both"/>
        <w:rPr>
          <w:rFonts w:ascii="Arial" w:eastAsia="Times New Roman" w:hAnsi="Arial" w:cs="Arial"/>
          <w:sz w:val="24"/>
          <w:szCs w:val="24"/>
          <w:lang w:val="az-Latn-AZ"/>
        </w:rPr>
      </w:pPr>
      <w:r w:rsidRPr="005F1764">
        <w:rPr>
          <w:rFonts w:ascii="Arial" w:hAnsi="Arial" w:cs="Arial"/>
          <w:sz w:val="24"/>
          <w:szCs w:val="24"/>
          <w:lang w:val="az-Latn-AZ"/>
        </w:rPr>
        <w:t xml:space="preserve">Əmək hüququ </w:t>
      </w:r>
      <w:r w:rsidRPr="005F1764">
        <w:rPr>
          <w:rFonts w:ascii="Arial" w:eastAsia="Times New Roman" w:hAnsi="Arial" w:cs="Arial"/>
          <w:sz w:val="24"/>
          <w:szCs w:val="24"/>
          <w:lang w:val="az-Latn-AZ"/>
        </w:rPr>
        <w:t xml:space="preserve">hər kəsin bərabər şəraitdə və heç bir ayrı-seçkilik olmadan öz əmək qabiliyyətini reallaşdıraraq əmək münasibətlərinə </w:t>
      </w:r>
      <w:r w:rsidR="00F77ABA" w:rsidRPr="00084382">
        <w:rPr>
          <w:rFonts w:ascii="Arial" w:eastAsia="Times New Roman" w:hAnsi="Arial" w:cs="Arial"/>
          <w:sz w:val="24"/>
          <w:szCs w:val="24"/>
          <w:lang w:val="az-Latn-AZ"/>
        </w:rPr>
        <w:t>daxil olmaq</w:t>
      </w:r>
      <w:r w:rsidR="00F77ABA" w:rsidRPr="005F1764">
        <w:rPr>
          <w:rFonts w:ascii="Arial" w:eastAsia="Times New Roman" w:hAnsi="Arial" w:cs="Arial"/>
          <w:sz w:val="24"/>
          <w:szCs w:val="24"/>
          <w:lang w:val="az-Latn-AZ"/>
        </w:rPr>
        <w:t xml:space="preserve"> </w:t>
      </w:r>
      <w:r w:rsidRPr="005F1764">
        <w:rPr>
          <w:rFonts w:ascii="Arial" w:eastAsia="Times New Roman" w:hAnsi="Arial" w:cs="Arial"/>
          <w:sz w:val="24"/>
          <w:szCs w:val="24"/>
          <w:lang w:val="az-Latn-AZ"/>
        </w:rPr>
        <w:t>imkanıdır. Bu hüququn həyata keçirilməsi hər bir kəsin öz iradəsindən asılı olduğundan, əmək müqaviləsi də heç bir təsir altında olmadan sərbəst qaydada bağlanmalıdır.</w:t>
      </w:r>
    </w:p>
    <w:p w14:paraId="5AFB9D86" w14:textId="77777777" w:rsidR="00084382" w:rsidRDefault="00D90138"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Əmək Məcəlləsinin</w:t>
      </w:r>
      <w:r w:rsidR="00084382">
        <w:rPr>
          <w:rFonts w:ascii="Arial" w:eastAsia="Times New Roman" w:hAnsi="Arial" w:cs="Arial"/>
          <w:sz w:val="24"/>
          <w:szCs w:val="24"/>
          <w:lang w:val="az-Latn-AZ"/>
        </w:rPr>
        <w:t xml:space="preserve"> əmək müqaviləsinin anlayışını müəyyən edən</w:t>
      </w:r>
      <w:r w:rsidRPr="005F1764">
        <w:rPr>
          <w:rFonts w:ascii="Arial" w:eastAsia="Times New Roman" w:hAnsi="Arial" w:cs="Arial"/>
          <w:sz w:val="24"/>
          <w:szCs w:val="24"/>
          <w:lang w:val="az-Latn-AZ"/>
        </w:rPr>
        <w:t xml:space="preserve"> 3-cü maddəsinə əsasən, əmək müqaviləsi (kontraktı) – işəgötürənlə işçi arasında fərdi qaydada bağlanan əmək münasibətlərinin əsas şərtlərini, tərəflərin hüquq və vəzifələrini əks etdirən yazılı müqavilədir.</w:t>
      </w:r>
    </w:p>
    <w:p w14:paraId="1DD0C0D4" w14:textId="1535855F" w:rsidR="00084382" w:rsidRDefault="00A04709" w:rsidP="005F1764">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Ə</w:t>
      </w:r>
      <w:r w:rsidR="00B8725F" w:rsidRPr="005F1764">
        <w:rPr>
          <w:rFonts w:ascii="Arial" w:eastAsia="Times New Roman" w:hAnsi="Arial" w:cs="Arial"/>
          <w:sz w:val="24"/>
          <w:szCs w:val="24"/>
          <w:lang w:val="az-Latn-AZ"/>
        </w:rPr>
        <w:t>mək müqavilələrində işçinin əmək qanunvericiliyi ilə müəyyən edilən əmək (iş yerinin saxlanılması, məzuniyyətlərin verilməsi, ezamiyyə xərclərinin ödənilməsi, təhsilin davam etdirilməsi və s.) və sosial təminat (işdənçıxarma, əmək qabiliyyətinin müvəqqəti itirilməsi və digər hallarda sosial müavinətin ödənilməsi, sosial sığortanın həyata keçirilməsi və s.) hüquqları və işəgötürənin bununla bağlı vəzifələri müəyyən edilir.</w:t>
      </w:r>
    </w:p>
    <w:p w14:paraId="60872E17" w14:textId="4893ABDF" w:rsidR="00084382" w:rsidRDefault="000E7929" w:rsidP="005F1764">
      <w:pPr>
        <w:spacing w:after="0" w:line="240" w:lineRule="auto"/>
        <w:ind w:firstLine="567"/>
        <w:jc w:val="both"/>
        <w:rPr>
          <w:rStyle w:val="y2iqfc"/>
          <w:rFonts w:ascii="Arial" w:hAnsi="Arial" w:cs="Arial"/>
          <w:sz w:val="24"/>
          <w:szCs w:val="24"/>
          <w:lang w:val="az-Latn-AZ"/>
        </w:rPr>
      </w:pPr>
      <w:r>
        <w:rPr>
          <w:rFonts w:ascii="Arial" w:eastAsia="Times New Roman" w:hAnsi="Arial" w:cs="Arial"/>
          <w:sz w:val="24"/>
          <w:szCs w:val="24"/>
          <w:lang w:val="az-Latn-AZ"/>
        </w:rPr>
        <w:t xml:space="preserve">Qeyd edilməlidir </w:t>
      </w:r>
      <w:r w:rsidR="00FB3067" w:rsidRPr="00084382">
        <w:rPr>
          <w:rFonts w:ascii="Arial" w:eastAsia="Times New Roman" w:hAnsi="Arial" w:cs="Arial"/>
          <w:sz w:val="24"/>
          <w:szCs w:val="24"/>
          <w:lang w:val="az-Latn-AZ"/>
        </w:rPr>
        <w:t xml:space="preserve">ki, </w:t>
      </w:r>
      <w:r w:rsidR="00AB0940" w:rsidRPr="00084382">
        <w:rPr>
          <w:rFonts w:ascii="Arial" w:eastAsia="Times New Roman" w:hAnsi="Arial" w:cs="Arial"/>
          <w:sz w:val="24"/>
          <w:szCs w:val="24"/>
          <w:lang w:val="az-Latn-AZ"/>
        </w:rPr>
        <w:t>ə</w:t>
      </w:r>
      <w:r w:rsidR="0027002B" w:rsidRPr="00084382">
        <w:rPr>
          <w:rFonts w:ascii="Arial" w:eastAsia="Times New Roman" w:hAnsi="Arial" w:cs="Arial"/>
          <w:sz w:val="24"/>
          <w:szCs w:val="24"/>
          <w:lang w:val="az-Latn-AZ"/>
        </w:rPr>
        <w:t>məyin azadlığı</w:t>
      </w:r>
      <w:r w:rsidR="0027002B" w:rsidRPr="00084382">
        <w:rPr>
          <w:rStyle w:val="y2iqfc"/>
          <w:rFonts w:ascii="Arial" w:hAnsi="Arial" w:cs="Arial"/>
          <w:sz w:val="24"/>
          <w:szCs w:val="24"/>
          <w:lang w:val="az-Latn-AZ"/>
        </w:rPr>
        <w:t xml:space="preserve">, eləcə də əmək müqaviləsi azadlığı təkcə </w:t>
      </w:r>
      <w:r>
        <w:rPr>
          <w:rStyle w:val="y2iqfc"/>
          <w:rFonts w:ascii="Arial" w:hAnsi="Arial" w:cs="Arial"/>
          <w:sz w:val="24"/>
          <w:szCs w:val="24"/>
          <w:lang w:val="az-Latn-AZ"/>
        </w:rPr>
        <w:t>əmək münasibətlərinə daxil olmada iradə azadlığını deyil</w:t>
      </w:r>
      <w:r w:rsidR="0027002B" w:rsidRPr="00084382">
        <w:rPr>
          <w:rStyle w:val="y2iqfc"/>
          <w:rFonts w:ascii="Arial" w:hAnsi="Arial" w:cs="Arial"/>
          <w:sz w:val="24"/>
          <w:szCs w:val="24"/>
          <w:lang w:val="az-Latn-AZ"/>
        </w:rPr>
        <w:t xml:space="preserve">, həm də tərəflərin </w:t>
      </w:r>
      <w:r w:rsidR="0045071B">
        <w:rPr>
          <w:rStyle w:val="y2iqfc"/>
          <w:rFonts w:ascii="Arial" w:hAnsi="Arial" w:cs="Arial"/>
          <w:sz w:val="24"/>
          <w:szCs w:val="24"/>
          <w:lang w:val="az-Latn-AZ"/>
        </w:rPr>
        <w:t xml:space="preserve">qarşılıqlı </w:t>
      </w:r>
      <w:r w:rsidR="0027002B" w:rsidRPr="00084382">
        <w:rPr>
          <w:rStyle w:val="y2iqfc"/>
          <w:rFonts w:ascii="Arial" w:hAnsi="Arial" w:cs="Arial"/>
          <w:sz w:val="24"/>
          <w:szCs w:val="24"/>
          <w:lang w:val="az-Latn-AZ"/>
        </w:rPr>
        <w:t>razılığı</w:t>
      </w:r>
      <w:r w:rsidR="00B666D5">
        <w:rPr>
          <w:rStyle w:val="y2iqfc"/>
          <w:rFonts w:ascii="Arial" w:hAnsi="Arial" w:cs="Arial"/>
          <w:sz w:val="24"/>
          <w:szCs w:val="24"/>
          <w:lang w:val="az-Latn-AZ"/>
        </w:rPr>
        <w:t xml:space="preserve">, habelə </w:t>
      </w:r>
      <w:r w:rsidR="002F7E5B" w:rsidRPr="00084382">
        <w:rPr>
          <w:rStyle w:val="y2iqfc"/>
          <w:rFonts w:ascii="Arial" w:hAnsi="Arial" w:cs="Arial"/>
          <w:sz w:val="24"/>
          <w:szCs w:val="24"/>
          <w:lang w:val="az-Latn-AZ"/>
        </w:rPr>
        <w:t>qanunvericiliklə müəyyən edilmiş hallarda və qaydada</w:t>
      </w:r>
      <w:r w:rsidR="00FB3067" w:rsidRPr="00084382">
        <w:rPr>
          <w:rStyle w:val="y2iqfc"/>
          <w:rFonts w:ascii="Arial" w:hAnsi="Arial" w:cs="Arial"/>
          <w:sz w:val="24"/>
          <w:szCs w:val="24"/>
          <w:lang w:val="az-Latn-AZ"/>
        </w:rPr>
        <w:t xml:space="preserve"> </w:t>
      </w:r>
      <w:r w:rsidR="00B666D5">
        <w:rPr>
          <w:rStyle w:val="y2iqfc"/>
          <w:rFonts w:ascii="Arial" w:hAnsi="Arial" w:cs="Arial"/>
          <w:sz w:val="24"/>
          <w:szCs w:val="24"/>
          <w:lang w:val="az-Latn-AZ"/>
        </w:rPr>
        <w:t>tərəflər</w:t>
      </w:r>
      <w:r w:rsidR="00BA4071">
        <w:rPr>
          <w:rStyle w:val="y2iqfc"/>
          <w:rFonts w:ascii="Arial" w:hAnsi="Arial" w:cs="Arial"/>
          <w:sz w:val="24"/>
          <w:szCs w:val="24"/>
          <w:lang w:val="az-Latn-AZ"/>
        </w:rPr>
        <w:t>dən</w:t>
      </w:r>
      <w:r w:rsidR="00B666D5">
        <w:rPr>
          <w:rStyle w:val="y2iqfc"/>
          <w:rFonts w:ascii="Arial" w:hAnsi="Arial" w:cs="Arial"/>
          <w:sz w:val="24"/>
          <w:szCs w:val="24"/>
          <w:lang w:val="az-Latn-AZ"/>
        </w:rPr>
        <w:t xml:space="preserve"> birinin təşəbbüsü ilə </w:t>
      </w:r>
      <w:r w:rsidR="0027002B" w:rsidRPr="00084382">
        <w:rPr>
          <w:rStyle w:val="y2iqfc"/>
          <w:rFonts w:ascii="Arial" w:hAnsi="Arial" w:cs="Arial"/>
          <w:sz w:val="24"/>
          <w:szCs w:val="24"/>
          <w:lang w:val="az-Latn-AZ"/>
        </w:rPr>
        <w:t>ona xitam verilməsinin mümkünlüyünü nəzərdə tutur.</w:t>
      </w:r>
    </w:p>
    <w:p w14:paraId="782FFF38" w14:textId="77777777" w:rsidR="00084382" w:rsidRDefault="00D90138" w:rsidP="005F1764">
      <w:pPr>
        <w:spacing w:after="0" w:line="240" w:lineRule="auto"/>
        <w:ind w:firstLine="567"/>
        <w:jc w:val="both"/>
        <w:rPr>
          <w:rFonts w:ascii="Arial" w:hAnsi="Arial" w:cs="Arial"/>
          <w:sz w:val="24"/>
          <w:szCs w:val="24"/>
          <w:shd w:val="clear" w:color="auto" w:fill="FFFFFF"/>
          <w:lang w:val="az-Latn-AZ"/>
        </w:rPr>
      </w:pPr>
      <w:r w:rsidRPr="00084382">
        <w:rPr>
          <w:rFonts w:ascii="Arial" w:hAnsi="Arial" w:cs="Arial"/>
          <w:sz w:val="24"/>
          <w:szCs w:val="24"/>
          <w:shd w:val="clear" w:color="auto" w:fill="FFFFFF"/>
          <w:lang w:val="az-Latn-AZ"/>
        </w:rPr>
        <w:t>Əmək müqaviləsinə xitam verilməsi</w:t>
      </w:r>
      <w:r w:rsidR="00FB3067" w:rsidRPr="00084382">
        <w:rPr>
          <w:rFonts w:ascii="Arial" w:hAnsi="Arial" w:cs="Arial"/>
          <w:sz w:val="24"/>
          <w:szCs w:val="24"/>
          <w:shd w:val="clear" w:color="auto" w:fill="FFFFFF"/>
          <w:lang w:val="az-Latn-AZ"/>
        </w:rPr>
        <w:t>nin əsasları Əmək Məcəlləsinin 68-ci maddəsinin 2-ci hissəsində nəzərdə tutulmuşdur. Həmin</w:t>
      </w:r>
      <w:r w:rsidRPr="00084382">
        <w:rPr>
          <w:rFonts w:ascii="Arial" w:hAnsi="Arial" w:cs="Arial"/>
          <w:sz w:val="24"/>
          <w:szCs w:val="24"/>
          <w:shd w:val="clear" w:color="auto" w:fill="FFFFFF"/>
          <w:lang w:val="az-Latn-AZ"/>
        </w:rPr>
        <w:t xml:space="preserve"> əsaslara</w:t>
      </w:r>
      <w:r w:rsidRPr="005F1764">
        <w:rPr>
          <w:rFonts w:ascii="Arial" w:hAnsi="Arial" w:cs="Arial"/>
          <w:sz w:val="24"/>
          <w:szCs w:val="24"/>
          <w:shd w:val="clear" w:color="auto" w:fill="FFFFFF"/>
          <w:lang w:val="az-Latn-AZ"/>
        </w:rPr>
        <w:t xml:space="preserve"> tərəflərdən birinin təşəbbüsü, əmək müqaviləsinin müddətinin qurtarması, </w:t>
      </w:r>
      <w:r w:rsidR="00AB0940" w:rsidRPr="005F1764">
        <w:rPr>
          <w:rFonts w:ascii="Arial" w:hAnsi="Arial" w:cs="Arial"/>
          <w:sz w:val="24"/>
          <w:szCs w:val="24"/>
          <w:shd w:val="clear" w:color="auto" w:fill="FFFFFF"/>
          <w:lang w:val="az-Latn-AZ"/>
        </w:rPr>
        <w:t xml:space="preserve">əmək şəraitinin şərtlərinin dəyişdirilməsi, </w:t>
      </w:r>
      <w:r w:rsidRPr="005F1764">
        <w:rPr>
          <w:rFonts w:ascii="Arial" w:hAnsi="Arial" w:cs="Arial"/>
          <w:sz w:val="24"/>
          <w:szCs w:val="24"/>
          <w:shd w:val="clear" w:color="auto" w:fill="FFFFFF"/>
          <w:lang w:val="az-Latn-AZ"/>
        </w:rPr>
        <w:t>müəssisənin mülkiyyətçisinin dəyişməsi, tərəflərin iradəsindən asılı olmayan və tərəflərin əmək müqaviləsində müəyyən etdiyi hallar</w:t>
      </w:r>
      <w:r w:rsidR="00AB0940" w:rsidRPr="005F1764">
        <w:rPr>
          <w:rFonts w:ascii="Arial" w:hAnsi="Arial" w:cs="Arial"/>
          <w:sz w:val="24"/>
          <w:szCs w:val="24"/>
          <w:shd w:val="clear" w:color="auto" w:fill="FFFFFF"/>
          <w:lang w:val="az-Latn-AZ"/>
        </w:rPr>
        <w:t xml:space="preserve"> </w:t>
      </w:r>
      <w:r w:rsidRPr="005F1764">
        <w:rPr>
          <w:rFonts w:ascii="Arial" w:hAnsi="Arial" w:cs="Arial"/>
          <w:sz w:val="24"/>
          <w:szCs w:val="24"/>
          <w:shd w:val="clear" w:color="auto" w:fill="FFFFFF"/>
          <w:lang w:val="az-Latn-AZ"/>
        </w:rPr>
        <w:t>daxildir.</w:t>
      </w:r>
    </w:p>
    <w:p w14:paraId="3B17138F" w14:textId="77777777" w:rsidR="00863BC3" w:rsidRDefault="00863BC3" w:rsidP="005F1764">
      <w:pPr>
        <w:spacing w:after="0" w:line="240" w:lineRule="auto"/>
        <w:ind w:firstLine="567"/>
        <w:jc w:val="both"/>
        <w:rPr>
          <w:rFonts w:ascii="Arial" w:hAnsi="Arial" w:cs="Arial"/>
          <w:sz w:val="24"/>
          <w:szCs w:val="24"/>
          <w:shd w:val="clear" w:color="auto" w:fill="FBFBFB"/>
          <w:lang w:val="az-Latn-AZ"/>
        </w:rPr>
      </w:pPr>
      <w:r>
        <w:rPr>
          <w:rFonts w:ascii="Arial" w:hAnsi="Arial" w:cs="Arial"/>
          <w:sz w:val="24"/>
          <w:szCs w:val="24"/>
          <w:shd w:val="clear" w:color="auto" w:fill="FBFBFB"/>
          <w:lang w:val="az-Latn-AZ"/>
        </w:rPr>
        <w:t>Məlum olduğu kimi</w:t>
      </w:r>
      <w:r w:rsidR="005574A8" w:rsidRPr="005F1764">
        <w:rPr>
          <w:rFonts w:ascii="Arial" w:hAnsi="Arial" w:cs="Arial"/>
          <w:sz w:val="24"/>
          <w:szCs w:val="24"/>
          <w:shd w:val="clear" w:color="auto" w:fill="FBFBFB"/>
          <w:lang w:val="az-Latn-AZ"/>
        </w:rPr>
        <w:t xml:space="preserve">, sosial dövlət prinsipi ədalətli sosial quruluşun təmin edilməsini dövlətin hüquqi vəzifəsi kimi </w:t>
      </w:r>
      <w:r>
        <w:rPr>
          <w:rFonts w:ascii="Arial" w:hAnsi="Arial" w:cs="Arial"/>
          <w:sz w:val="24"/>
          <w:szCs w:val="24"/>
          <w:shd w:val="clear" w:color="auto" w:fill="FBFBFB"/>
          <w:lang w:val="az-Latn-AZ"/>
        </w:rPr>
        <w:t>tanıyır</w:t>
      </w:r>
      <w:r w:rsidR="005574A8" w:rsidRPr="005F1764">
        <w:rPr>
          <w:rFonts w:ascii="Arial" w:hAnsi="Arial" w:cs="Arial"/>
          <w:sz w:val="24"/>
          <w:szCs w:val="24"/>
          <w:shd w:val="clear" w:color="auto" w:fill="FBFBFB"/>
          <w:lang w:val="az-Latn-AZ"/>
        </w:rPr>
        <w:t xml:space="preserve">. Bu prinsip ədalətli, iqtisadi və sosial qaydalara uyğun </w:t>
      </w:r>
      <w:r w:rsidR="005574A8" w:rsidRPr="005F1764">
        <w:rPr>
          <w:rFonts w:ascii="Arial" w:hAnsi="Arial" w:cs="Arial"/>
          <w:sz w:val="24"/>
          <w:szCs w:val="24"/>
          <w:shd w:val="clear" w:color="auto" w:fill="FBFBFB"/>
          <w:lang w:val="az-Latn-AZ"/>
        </w:rPr>
        <w:lastRenderedPageBreak/>
        <w:t xml:space="preserve">olaraq, hamının layiqli həyat səviyyəsinin təmin edilməsini bəyan edən Konstitusiyanın preambulasından irəli gəlir. Məhz dövlətin effektli sosial siyasəti cəmiyyətdə əmin-amanlığın və firavanlığın bərqərar edilməsini təmin edir. Konstitusiya sosial dövlətin təsvirini verməsə də, dövlətin məqsədi kimi iqtisadiyyatın inkişafının müxtəlif mülkiyyət növlərinə əsaslanaraq xalqın rifahının yüksəldilməsinə xidmət etməsini nəzərdə tutur. Konstitusiyanın müddəalarına görə, dövlət sosial-iqtisadi hüquqlar sahəsində həyata keçirilən siyasətlə vətəndaş cəmiyyətinin yaradılmasına, bazar iqtisadiyyatında insanın dövlət tərəfindən sosial müdafiə olunmasına və sosial ədalət prinsipinə xidmət etməyi öz üzərinə götürmüşdür (Konstitusiya Məhkəməsi Plenumunun “Azərbaycan Respublikası Əmək Məcəlləsinin 144-cü maddəsinin ikinci hissəsinin şərh edilməsinə dair” </w:t>
      </w:r>
      <w:r w:rsidRPr="005F1764">
        <w:rPr>
          <w:rFonts w:ascii="Arial" w:hAnsi="Arial" w:cs="Arial"/>
          <w:sz w:val="24"/>
          <w:szCs w:val="24"/>
          <w:shd w:val="clear" w:color="auto" w:fill="FBFBFB"/>
          <w:lang w:val="az-Latn-AZ"/>
        </w:rPr>
        <w:t xml:space="preserve">2002-ci il </w:t>
      </w:r>
      <w:r w:rsidR="005574A8" w:rsidRPr="005F1764">
        <w:rPr>
          <w:rFonts w:ascii="Arial" w:hAnsi="Arial" w:cs="Arial"/>
          <w:sz w:val="24"/>
          <w:szCs w:val="24"/>
          <w:shd w:val="clear" w:color="auto" w:fill="FBFBFB"/>
          <w:lang w:val="az-Latn-AZ"/>
        </w:rPr>
        <w:t xml:space="preserve">29 noyabr və “Azərbaycan Respublikası Mülki Məcəlləsinin 965.2.2-ci maddəsinin Azərbaycan Respublikası Konstitusiyasının 25-ci maddəsinin IV hissəsinə, 35-ci maddəsinin VI hissəsinə və 149-cu maddəsinin I və III hissələrinə uyğunluğunun yoxlanılmasına dair” </w:t>
      </w:r>
      <w:r w:rsidRPr="005F1764">
        <w:rPr>
          <w:rFonts w:ascii="Arial" w:hAnsi="Arial" w:cs="Arial"/>
          <w:sz w:val="24"/>
          <w:szCs w:val="24"/>
          <w:shd w:val="clear" w:color="auto" w:fill="FBFBFB"/>
          <w:lang w:val="az-Latn-AZ"/>
        </w:rPr>
        <w:t xml:space="preserve">2016-cı il </w:t>
      </w:r>
      <w:r w:rsidR="005574A8" w:rsidRPr="005F1764">
        <w:rPr>
          <w:rFonts w:ascii="Arial" w:hAnsi="Arial" w:cs="Arial"/>
          <w:sz w:val="24"/>
          <w:szCs w:val="24"/>
          <w:shd w:val="clear" w:color="auto" w:fill="FBFBFB"/>
          <w:lang w:val="az-Latn-AZ"/>
        </w:rPr>
        <w:t>21 oktyabr tarixli Qərarları).</w:t>
      </w:r>
    </w:p>
    <w:p w14:paraId="1B6183E6" w14:textId="77777777" w:rsidR="00863BC3" w:rsidRDefault="003F49B4" w:rsidP="005F1764">
      <w:pPr>
        <w:spacing w:after="0" w:line="240" w:lineRule="auto"/>
        <w:ind w:firstLine="567"/>
        <w:jc w:val="both"/>
        <w:rPr>
          <w:rFonts w:ascii="Arial" w:eastAsia="Times New Roman" w:hAnsi="Arial" w:cs="Arial"/>
          <w:sz w:val="24"/>
          <w:szCs w:val="24"/>
          <w:lang w:val="az-Latn-AZ"/>
        </w:rPr>
      </w:pPr>
      <w:r w:rsidRPr="00863BC3">
        <w:rPr>
          <w:rFonts w:ascii="Arial" w:eastAsia="Times New Roman" w:hAnsi="Arial" w:cs="Arial"/>
          <w:sz w:val="24"/>
          <w:szCs w:val="24"/>
          <w:lang w:val="az-Latn-AZ"/>
        </w:rPr>
        <w:t>Dövlətin sosial mahiyyəti</w:t>
      </w:r>
      <w:r w:rsidR="00515463" w:rsidRPr="00863BC3">
        <w:rPr>
          <w:rFonts w:ascii="Arial" w:eastAsia="Times New Roman" w:hAnsi="Arial" w:cs="Arial"/>
          <w:sz w:val="24"/>
          <w:szCs w:val="24"/>
          <w:lang w:val="az-Latn-AZ"/>
        </w:rPr>
        <w:t xml:space="preserve"> digər amillərlə yanaşı, həm də</w:t>
      </w:r>
      <w:r w:rsidRPr="00863BC3">
        <w:rPr>
          <w:rFonts w:ascii="Arial" w:eastAsia="Times New Roman" w:hAnsi="Arial" w:cs="Arial"/>
          <w:sz w:val="24"/>
          <w:szCs w:val="24"/>
          <w:lang w:val="az-Latn-AZ"/>
        </w:rPr>
        <w:t xml:space="preserve"> vətəndaşların əmək sahəsində hüquqlarının həyata keçirilməsin</w:t>
      </w:r>
      <w:r w:rsidR="00863BC3">
        <w:rPr>
          <w:rFonts w:ascii="Arial" w:eastAsia="Times New Roman" w:hAnsi="Arial" w:cs="Arial"/>
          <w:sz w:val="24"/>
          <w:szCs w:val="24"/>
          <w:lang w:val="az-Latn-AZ"/>
        </w:rPr>
        <w:t>in,</w:t>
      </w:r>
      <w:r w:rsidRPr="00863BC3">
        <w:rPr>
          <w:rFonts w:ascii="Arial" w:eastAsia="Times New Roman" w:hAnsi="Arial" w:cs="Arial"/>
          <w:sz w:val="24"/>
          <w:szCs w:val="24"/>
          <w:lang w:val="az-Latn-AZ"/>
        </w:rPr>
        <w:t xml:space="preserve"> o cümlədən sabit məşğullu</w:t>
      </w:r>
      <w:r w:rsidR="00863BC3">
        <w:rPr>
          <w:rFonts w:ascii="Arial" w:eastAsia="Times New Roman" w:hAnsi="Arial" w:cs="Arial"/>
          <w:sz w:val="24"/>
          <w:szCs w:val="24"/>
          <w:lang w:val="az-Latn-AZ"/>
        </w:rPr>
        <w:t>ğun təmin olunmasında</w:t>
      </w:r>
      <w:r w:rsidRPr="00863BC3">
        <w:rPr>
          <w:rFonts w:ascii="Arial" w:eastAsia="Times New Roman" w:hAnsi="Arial" w:cs="Arial"/>
          <w:sz w:val="24"/>
          <w:szCs w:val="24"/>
          <w:lang w:val="az-Latn-AZ"/>
        </w:rPr>
        <w:t xml:space="preserve"> ifadə olunur.</w:t>
      </w:r>
    </w:p>
    <w:p w14:paraId="5F5F873B" w14:textId="3C0DB1FC" w:rsidR="00863BC3" w:rsidRDefault="00B666D5" w:rsidP="005F1764">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Nəzərə alınmalıdır</w:t>
      </w:r>
      <w:r w:rsidR="004B3B82" w:rsidRPr="00863BC3">
        <w:rPr>
          <w:rFonts w:ascii="Arial" w:eastAsia="Times New Roman" w:hAnsi="Arial" w:cs="Arial"/>
          <w:sz w:val="24"/>
          <w:szCs w:val="24"/>
          <w:lang w:val="az-Latn-AZ"/>
        </w:rPr>
        <w:t xml:space="preserve"> ki</w:t>
      </w:r>
      <w:r>
        <w:rPr>
          <w:rFonts w:ascii="Arial" w:eastAsia="Times New Roman" w:hAnsi="Arial" w:cs="Arial"/>
          <w:sz w:val="24"/>
          <w:szCs w:val="24"/>
          <w:lang w:val="az-Latn-AZ"/>
        </w:rPr>
        <w:t>,</w:t>
      </w:r>
      <w:r w:rsidR="004B3B82" w:rsidRPr="00863BC3">
        <w:rPr>
          <w:rFonts w:ascii="Arial" w:eastAsia="Times New Roman" w:hAnsi="Arial" w:cs="Arial"/>
          <w:sz w:val="24"/>
          <w:szCs w:val="24"/>
          <w:lang w:val="az-Latn-AZ"/>
        </w:rPr>
        <w:t xml:space="preserve"> </w:t>
      </w:r>
      <w:r>
        <w:rPr>
          <w:rFonts w:ascii="Arial" w:eastAsia="Times New Roman" w:hAnsi="Arial" w:cs="Arial"/>
          <w:sz w:val="24"/>
          <w:szCs w:val="24"/>
          <w:lang w:val="az-Latn-AZ"/>
        </w:rPr>
        <w:t>ə</w:t>
      </w:r>
      <w:r w:rsidR="009E1F83" w:rsidRPr="00863BC3">
        <w:rPr>
          <w:rFonts w:ascii="Arial" w:eastAsia="Times New Roman" w:hAnsi="Arial" w:cs="Arial"/>
          <w:sz w:val="24"/>
          <w:szCs w:val="24"/>
          <w:lang w:val="az-Latn-AZ"/>
        </w:rPr>
        <w:t>mək münasibətlərinin tənzimlənməsi tərəflərin hüquq bərab</w:t>
      </w:r>
      <w:r w:rsidR="009E1F83" w:rsidRPr="005F1764">
        <w:rPr>
          <w:rFonts w:ascii="Arial" w:eastAsia="Times New Roman" w:hAnsi="Arial" w:cs="Arial"/>
          <w:sz w:val="24"/>
          <w:szCs w:val="24"/>
          <w:lang w:val="az-Latn-AZ"/>
        </w:rPr>
        <w:t>ərliyinin təmin edilməsi prinsipinə əsaslansa da, bir qayda olaraq əmək hüququnun subyektləri faktiki cəhətdən bərabər vəziyyətdə olmurlar.</w:t>
      </w:r>
      <w:r w:rsidR="004B3B82" w:rsidRPr="005F1764">
        <w:rPr>
          <w:rFonts w:ascii="Arial" w:eastAsia="Times New Roman" w:hAnsi="Arial" w:cs="Arial"/>
          <w:sz w:val="24"/>
          <w:szCs w:val="24"/>
          <w:lang w:val="az-Latn-AZ"/>
        </w:rPr>
        <w:t xml:space="preserve"> Ə</w:t>
      </w:r>
      <w:r w:rsidR="009E1F83" w:rsidRPr="005F1764">
        <w:rPr>
          <w:rFonts w:ascii="Arial" w:eastAsia="Times New Roman" w:hAnsi="Arial" w:cs="Arial"/>
          <w:sz w:val="24"/>
          <w:szCs w:val="24"/>
          <w:lang w:val="az-Latn-AZ"/>
        </w:rPr>
        <w:t>mək münasibətləri</w:t>
      </w:r>
      <w:r w:rsidR="004B3B82" w:rsidRPr="005F1764">
        <w:rPr>
          <w:rFonts w:ascii="Arial" w:eastAsia="Times New Roman" w:hAnsi="Arial" w:cs="Arial"/>
          <w:sz w:val="24"/>
          <w:szCs w:val="24"/>
          <w:lang w:val="az-Latn-AZ"/>
        </w:rPr>
        <w:t>ndə</w:t>
      </w:r>
      <w:r w:rsidR="009E1F83" w:rsidRPr="005F1764">
        <w:rPr>
          <w:rFonts w:ascii="Arial" w:eastAsia="Times New Roman" w:hAnsi="Arial" w:cs="Arial"/>
          <w:sz w:val="24"/>
          <w:szCs w:val="24"/>
          <w:lang w:val="az-Latn-AZ"/>
        </w:rPr>
        <w:t xml:space="preserve"> işçi və işəgötürən arasında müəyyən hakimiyyət-tabeçilik xüsusiyyətləri (məsələn, işçilərin işəgötürəndən iqtisadi asılılığı, işəgötürən tərəfindən müəyyən edilən iş rejiminə tabe olması, işçiyə intizam sanksiyalarının tətbiq edilməsi və s.) mövcuddur.</w:t>
      </w:r>
    </w:p>
    <w:p w14:paraId="47736A94" w14:textId="77777777" w:rsidR="00863BC3" w:rsidRDefault="009E1F83"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Odur ki, faktiki cəhətdən bərabər olmayan subyektlər arasında yaranan münasibətlərdə daha zəif tərəfin (işçinin) müdafiəsi, qanuni maraq və mənafelərinin qorunması məqsədilə qanunverici bir çox hallarda imperativ xarakterli əmək hüquq normaları vasitəsilə bu münasibətləri tənzimləyir. Belə ki, əmək qanunvericiliyinin iş vaxtı, istirahət vaxtı və işçilərin məzuniyyət hüququ, əmək şəraiti, əmək haqqı və onun hesablanması qaydası, işdən çıxarılma prosedurları ilə bağlı imperativ xarakterli normaları məhz işçilərin Konstitusiyada nəzərdə tutulan əmək, istirahət, təhlükəsiz və sağlam şəraitdə işləmək hüququnun, habelə digər əsas insan hüquq və azadlıqlarının təmin edilməsinə istiqamətlənərək, işəgötürənlər üçün müvafiq öhdəlik və vəzifələr yaradır</w:t>
      </w:r>
      <w:r w:rsidR="003F22C5" w:rsidRPr="005F1764">
        <w:rPr>
          <w:rFonts w:ascii="Arial" w:eastAsia="Times New Roman" w:hAnsi="Arial" w:cs="Arial"/>
          <w:sz w:val="24"/>
          <w:szCs w:val="24"/>
          <w:lang w:val="az-Latn-AZ"/>
        </w:rPr>
        <w:t xml:space="preserve"> </w:t>
      </w:r>
      <w:r w:rsidR="003F22C5" w:rsidRPr="00863BC3">
        <w:rPr>
          <w:rFonts w:ascii="Arial" w:eastAsia="Times New Roman" w:hAnsi="Arial" w:cs="Arial"/>
          <w:sz w:val="24"/>
          <w:szCs w:val="24"/>
          <w:lang w:val="az-Latn-AZ"/>
        </w:rPr>
        <w:t xml:space="preserve">(Konstitusiya Məhkəməsi Plenumunun “Azərbaycan Respublikası Əmək Məcəlləsinin 7-ci maddəsinin 2-3.4 və 2-4-cü hissələrinin Azərbaycan Respublikası Konstitusiyasının 35-ci maddəsinin III və IV hissələri ilə əlaqəli şəkildə şərh edilməsinə dair” </w:t>
      </w:r>
      <w:r w:rsidR="00863BC3" w:rsidRPr="00863BC3">
        <w:rPr>
          <w:rFonts w:ascii="Arial" w:eastAsia="Times New Roman" w:hAnsi="Arial" w:cs="Arial"/>
          <w:sz w:val="24"/>
          <w:szCs w:val="24"/>
          <w:lang w:val="az-Latn-AZ"/>
        </w:rPr>
        <w:t xml:space="preserve">2023-cü il </w:t>
      </w:r>
      <w:r w:rsidR="003F22C5" w:rsidRPr="00863BC3">
        <w:rPr>
          <w:rFonts w:ascii="Arial" w:eastAsia="Times New Roman" w:hAnsi="Arial" w:cs="Arial"/>
          <w:sz w:val="24"/>
          <w:szCs w:val="24"/>
          <w:lang w:val="az-Latn-AZ"/>
        </w:rPr>
        <w:t>20 oktyabr tarixli Qərarı).</w:t>
      </w:r>
    </w:p>
    <w:p w14:paraId="66712897" w14:textId="0DCC33A9" w:rsidR="00EF728B" w:rsidRDefault="00033C72" w:rsidP="005F1764">
      <w:pPr>
        <w:spacing w:after="0" w:line="240" w:lineRule="auto"/>
        <w:ind w:firstLine="567"/>
        <w:jc w:val="both"/>
        <w:rPr>
          <w:rFonts w:ascii="Arial" w:hAnsi="Arial" w:cs="Arial"/>
          <w:noProof/>
          <w:sz w:val="24"/>
          <w:szCs w:val="24"/>
          <w:lang w:val="az-Latn-AZ"/>
        </w:rPr>
      </w:pPr>
      <w:r>
        <w:rPr>
          <w:rFonts w:ascii="Arial" w:eastAsia="Times New Roman" w:hAnsi="Arial" w:cs="Arial"/>
          <w:sz w:val="24"/>
          <w:szCs w:val="24"/>
          <w:lang w:val="az-Latn-AZ"/>
        </w:rPr>
        <w:t>Ə</w:t>
      </w:r>
      <w:r w:rsidR="003F49B4" w:rsidRPr="00863BC3">
        <w:rPr>
          <w:rFonts w:ascii="Arial" w:eastAsia="Times New Roman" w:hAnsi="Arial" w:cs="Arial"/>
          <w:sz w:val="24"/>
          <w:szCs w:val="24"/>
          <w:lang w:val="az-Latn-AZ"/>
        </w:rPr>
        <w:t>mək münasibətlərində iqtisadi cəhətdən zəif tərəf olan işçinin işə qəbulu və işdən azad edilməsi üçün ədalətli şəraiti</w:t>
      </w:r>
      <w:r>
        <w:rPr>
          <w:rFonts w:ascii="Arial" w:eastAsia="Times New Roman" w:hAnsi="Arial" w:cs="Arial"/>
          <w:sz w:val="24"/>
          <w:szCs w:val="24"/>
          <w:lang w:val="az-Latn-AZ"/>
        </w:rPr>
        <w:t>n</w:t>
      </w:r>
      <w:r w:rsidR="00EF728B">
        <w:rPr>
          <w:rFonts w:ascii="Arial" w:eastAsia="Times New Roman" w:hAnsi="Arial" w:cs="Arial"/>
          <w:sz w:val="24"/>
          <w:szCs w:val="24"/>
          <w:lang w:val="az-Latn-AZ"/>
        </w:rPr>
        <w:t xml:space="preserve"> təmin e</w:t>
      </w:r>
      <w:r>
        <w:rPr>
          <w:rFonts w:ascii="Arial" w:eastAsia="Times New Roman" w:hAnsi="Arial" w:cs="Arial"/>
          <w:sz w:val="24"/>
          <w:szCs w:val="24"/>
          <w:lang w:val="az-Latn-AZ"/>
        </w:rPr>
        <w:t>dilməsi</w:t>
      </w:r>
      <w:r w:rsidR="003F49B4" w:rsidRPr="00863BC3">
        <w:rPr>
          <w:rFonts w:ascii="Arial" w:eastAsia="Times New Roman" w:hAnsi="Arial" w:cs="Arial"/>
          <w:sz w:val="24"/>
          <w:szCs w:val="24"/>
          <w:lang w:val="az-Latn-AZ"/>
        </w:rPr>
        <w:t>, o cümlədən iş</w:t>
      </w:r>
      <w:r w:rsidR="00EF728B">
        <w:rPr>
          <w:rFonts w:ascii="Arial" w:eastAsia="Times New Roman" w:hAnsi="Arial" w:cs="Arial"/>
          <w:sz w:val="24"/>
          <w:szCs w:val="24"/>
          <w:lang w:val="az-Latn-AZ"/>
        </w:rPr>
        <w:t>ç</w:t>
      </w:r>
      <w:r w:rsidR="00863BC3">
        <w:rPr>
          <w:rFonts w:ascii="Arial" w:eastAsia="Times New Roman" w:hAnsi="Arial" w:cs="Arial"/>
          <w:sz w:val="24"/>
          <w:szCs w:val="24"/>
          <w:lang w:val="az-Latn-AZ"/>
        </w:rPr>
        <w:t>inin iradəsindən və təqsirindən as</w:t>
      </w:r>
      <w:r>
        <w:rPr>
          <w:rFonts w:ascii="Arial" w:eastAsia="Times New Roman" w:hAnsi="Arial" w:cs="Arial"/>
          <w:sz w:val="24"/>
          <w:szCs w:val="24"/>
          <w:lang w:val="az-Latn-AZ"/>
        </w:rPr>
        <w:t>ı</w:t>
      </w:r>
      <w:r w:rsidR="00863BC3">
        <w:rPr>
          <w:rFonts w:ascii="Arial" w:eastAsia="Times New Roman" w:hAnsi="Arial" w:cs="Arial"/>
          <w:sz w:val="24"/>
          <w:szCs w:val="24"/>
          <w:lang w:val="az-Latn-AZ"/>
        </w:rPr>
        <w:t xml:space="preserve">lı olmayan səbəblərdən </w:t>
      </w:r>
      <w:r w:rsidR="003F49B4" w:rsidRPr="00863BC3">
        <w:rPr>
          <w:rFonts w:ascii="Arial" w:eastAsia="Times New Roman" w:hAnsi="Arial" w:cs="Arial"/>
          <w:sz w:val="24"/>
          <w:szCs w:val="24"/>
          <w:lang w:val="az-Latn-AZ"/>
        </w:rPr>
        <w:t>əmək müqaviləsinə xitam verilərkən</w:t>
      </w:r>
      <w:r>
        <w:rPr>
          <w:rFonts w:ascii="Arial" w:eastAsia="Times New Roman" w:hAnsi="Arial" w:cs="Arial"/>
          <w:sz w:val="24"/>
          <w:szCs w:val="24"/>
          <w:lang w:val="az-Latn-AZ"/>
        </w:rPr>
        <w:t>,</w:t>
      </w:r>
      <w:r w:rsidR="00863BC3">
        <w:rPr>
          <w:rFonts w:ascii="Arial" w:eastAsia="Times New Roman" w:hAnsi="Arial" w:cs="Arial"/>
          <w:sz w:val="24"/>
          <w:szCs w:val="24"/>
          <w:lang w:val="az-Latn-AZ"/>
        </w:rPr>
        <w:t xml:space="preserve"> bunun</w:t>
      </w:r>
      <w:r w:rsidR="003F49B4" w:rsidRPr="00863BC3">
        <w:rPr>
          <w:rFonts w:ascii="Arial" w:eastAsia="Times New Roman" w:hAnsi="Arial" w:cs="Arial"/>
          <w:sz w:val="24"/>
          <w:szCs w:val="24"/>
          <w:lang w:val="az-Latn-AZ"/>
        </w:rPr>
        <w:t xml:space="preserve"> işçi</w:t>
      </w:r>
      <w:r w:rsidR="00EF728B">
        <w:rPr>
          <w:rFonts w:ascii="Arial" w:eastAsia="Times New Roman" w:hAnsi="Arial" w:cs="Arial"/>
          <w:sz w:val="24"/>
          <w:szCs w:val="24"/>
          <w:lang w:val="az-Latn-AZ"/>
        </w:rPr>
        <w:t>, habelə onun ailəsi üçün yarada biləcə</w:t>
      </w:r>
      <w:r>
        <w:rPr>
          <w:rFonts w:ascii="Arial" w:eastAsia="Times New Roman" w:hAnsi="Arial" w:cs="Arial"/>
          <w:sz w:val="24"/>
          <w:szCs w:val="24"/>
          <w:lang w:val="az-Latn-AZ"/>
        </w:rPr>
        <w:t>yi</w:t>
      </w:r>
      <w:r w:rsidR="00EF728B">
        <w:rPr>
          <w:rFonts w:ascii="Arial" w:eastAsia="Times New Roman" w:hAnsi="Arial" w:cs="Arial"/>
          <w:sz w:val="24"/>
          <w:szCs w:val="24"/>
          <w:lang w:val="az-Latn-AZ"/>
        </w:rPr>
        <w:t xml:space="preserve"> maddi çətinlikləri azaltmaq, </w:t>
      </w:r>
      <w:r w:rsidR="0034141E">
        <w:rPr>
          <w:rFonts w:ascii="Arial" w:eastAsia="Times New Roman" w:hAnsi="Arial" w:cs="Arial"/>
          <w:sz w:val="24"/>
          <w:szCs w:val="24"/>
          <w:lang w:val="az-Latn-AZ"/>
        </w:rPr>
        <w:t>gəlirdən tamamilə</w:t>
      </w:r>
      <w:r w:rsidR="00EF728B">
        <w:rPr>
          <w:rFonts w:ascii="Arial" w:eastAsia="Times New Roman" w:hAnsi="Arial" w:cs="Arial"/>
          <w:sz w:val="24"/>
          <w:szCs w:val="24"/>
          <w:lang w:val="az-Latn-AZ"/>
        </w:rPr>
        <w:t xml:space="preserve"> məhrum olma</w:t>
      </w:r>
      <w:r>
        <w:rPr>
          <w:rFonts w:ascii="Arial" w:eastAsia="Times New Roman" w:hAnsi="Arial" w:cs="Arial"/>
          <w:sz w:val="24"/>
          <w:szCs w:val="24"/>
          <w:lang w:val="az-Latn-AZ"/>
        </w:rPr>
        <w:t>larının</w:t>
      </w:r>
      <w:r w:rsidR="00EF728B">
        <w:rPr>
          <w:rFonts w:ascii="Arial" w:eastAsia="Times New Roman" w:hAnsi="Arial" w:cs="Arial"/>
          <w:sz w:val="24"/>
          <w:szCs w:val="24"/>
          <w:lang w:val="az-Latn-AZ"/>
        </w:rPr>
        <w:t xml:space="preserve"> qarşısını almaq məqsədilə qanunvericilikdə müəyyən </w:t>
      </w:r>
      <w:r w:rsidR="003F49B4" w:rsidRPr="00863BC3">
        <w:rPr>
          <w:rFonts w:ascii="Arial" w:eastAsia="Times New Roman" w:hAnsi="Arial" w:cs="Arial"/>
          <w:sz w:val="24"/>
          <w:szCs w:val="24"/>
          <w:lang w:val="az-Latn-AZ"/>
        </w:rPr>
        <w:t>təmin</w:t>
      </w:r>
      <w:r w:rsidR="00EF728B">
        <w:rPr>
          <w:rFonts w:ascii="Arial" w:eastAsia="Times New Roman" w:hAnsi="Arial" w:cs="Arial"/>
          <w:sz w:val="24"/>
          <w:szCs w:val="24"/>
          <w:lang w:val="az-Latn-AZ"/>
        </w:rPr>
        <w:t>atlar nəzərdə tutulmuşdur.</w:t>
      </w:r>
      <w:r w:rsidR="003F49B4" w:rsidRPr="00863BC3">
        <w:rPr>
          <w:rFonts w:ascii="Arial" w:eastAsia="Times New Roman" w:hAnsi="Arial" w:cs="Arial"/>
          <w:sz w:val="24"/>
          <w:szCs w:val="24"/>
          <w:lang w:val="az-Latn-AZ"/>
        </w:rPr>
        <w:t xml:space="preserve"> </w:t>
      </w:r>
      <w:r w:rsidR="00EF728B">
        <w:rPr>
          <w:rFonts w:ascii="Arial" w:eastAsia="Times New Roman" w:hAnsi="Arial" w:cs="Arial"/>
          <w:sz w:val="24"/>
          <w:szCs w:val="24"/>
          <w:lang w:val="az-Latn-AZ"/>
        </w:rPr>
        <w:t xml:space="preserve">Belə ki, </w:t>
      </w:r>
      <w:r w:rsidR="00F820C0" w:rsidRPr="00863BC3">
        <w:rPr>
          <w:rFonts w:ascii="Arial" w:hAnsi="Arial" w:cs="Arial"/>
          <w:noProof/>
          <w:sz w:val="24"/>
          <w:szCs w:val="24"/>
          <w:lang w:val="az-Latn-AZ"/>
        </w:rPr>
        <w:t xml:space="preserve">Əmək Məcəlləsinin 70-ci maddəsində əmək müqaviləsinin işəgötürən tərəfindən ləğv edilməsinin məhdud əsasları müəyyənləşdirilmiş, eləcə də həmin Məcəllənin </w:t>
      </w:r>
      <w:r>
        <w:rPr>
          <w:rFonts w:ascii="Arial" w:hAnsi="Arial" w:cs="Arial"/>
          <w:noProof/>
          <w:sz w:val="24"/>
          <w:szCs w:val="24"/>
          <w:lang w:val="az-Latn-AZ"/>
        </w:rPr>
        <w:t>on birinci</w:t>
      </w:r>
      <w:r w:rsidR="00F820C0" w:rsidRPr="00863BC3">
        <w:rPr>
          <w:rFonts w:ascii="Arial" w:hAnsi="Arial" w:cs="Arial"/>
          <w:noProof/>
          <w:sz w:val="24"/>
          <w:szCs w:val="24"/>
          <w:lang w:val="az-Latn-AZ"/>
        </w:rPr>
        <w:t xml:space="preserve"> fəsli ilə</w:t>
      </w:r>
      <w:r w:rsidR="001103AD" w:rsidRPr="00863BC3">
        <w:rPr>
          <w:rFonts w:ascii="Arial" w:hAnsi="Arial" w:cs="Arial"/>
          <w:noProof/>
          <w:sz w:val="24"/>
          <w:szCs w:val="24"/>
          <w:lang w:val="az-Latn-AZ"/>
        </w:rPr>
        <w:t xml:space="preserve"> </w:t>
      </w:r>
      <w:r w:rsidR="00F820C0" w:rsidRPr="00863BC3">
        <w:rPr>
          <w:rFonts w:ascii="Arial" w:hAnsi="Arial" w:cs="Arial"/>
          <w:noProof/>
          <w:sz w:val="24"/>
          <w:szCs w:val="24"/>
          <w:lang w:val="az-Latn-AZ"/>
        </w:rPr>
        <w:t>əmək müqavilələrinə xitam verilərkən işçilər</w:t>
      </w:r>
      <w:r>
        <w:rPr>
          <w:rFonts w:ascii="Arial" w:hAnsi="Arial" w:cs="Arial"/>
          <w:noProof/>
          <w:sz w:val="24"/>
          <w:szCs w:val="24"/>
          <w:lang w:val="az-Latn-AZ"/>
        </w:rPr>
        <w:t xml:space="preserve"> üçün</w:t>
      </w:r>
      <w:r w:rsidR="00F820C0" w:rsidRPr="00863BC3">
        <w:rPr>
          <w:rFonts w:ascii="Arial" w:hAnsi="Arial" w:cs="Arial"/>
          <w:noProof/>
          <w:sz w:val="24"/>
          <w:szCs w:val="24"/>
          <w:lang w:val="az-Latn-AZ"/>
        </w:rPr>
        <w:t xml:space="preserve"> təminatlar təsbit olunmuşdur.</w:t>
      </w:r>
    </w:p>
    <w:p w14:paraId="62081899" w14:textId="77777777" w:rsidR="00EF728B" w:rsidRDefault="00F820C0" w:rsidP="005F1764">
      <w:pPr>
        <w:spacing w:after="0" w:line="240" w:lineRule="auto"/>
        <w:ind w:firstLine="567"/>
        <w:jc w:val="both"/>
        <w:rPr>
          <w:rFonts w:ascii="Arial" w:hAnsi="Arial" w:cs="Arial"/>
          <w:noProof/>
          <w:sz w:val="24"/>
          <w:szCs w:val="24"/>
          <w:lang w:val="az-Latn-AZ"/>
        </w:rPr>
      </w:pPr>
      <w:r w:rsidRPr="00EF728B">
        <w:rPr>
          <w:rFonts w:ascii="Arial" w:hAnsi="Arial" w:cs="Arial"/>
          <w:noProof/>
          <w:sz w:val="24"/>
          <w:szCs w:val="24"/>
          <w:lang w:val="az-Latn-AZ"/>
        </w:rPr>
        <w:t>Belə təminatlardan biri də əmək müqaviləsinin ləğv edilməsi ilə əlaqədar işəgötürən tərəfindən işçiyə müavinətlərin, eləcə də işdənçıxarma müavinətlərinin ödənilməsidir. İşdənçıxarma müavinətinin hansı hallarda və mi</w:t>
      </w:r>
      <w:r w:rsidR="001103AD" w:rsidRPr="00EF728B">
        <w:rPr>
          <w:rFonts w:ascii="Arial" w:hAnsi="Arial" w:cs="Arial"/>
          <w:noProof/>
          <w:sz w:val="24"/>
          <w:szCs w:val="24"/>
          <w:lang w:val="az-Latn-AZ"/>
        </w:rPr>
        <w:t>q</w:t>
      </w:r>
      <w:r w:rsidRPr="00EF728B">
        <w:rPr>
          <w:rFonts w:ascii="Arial" w:hAnsi="Arial" w:cs="Arial"/>
          <w:noProof/>
          <w:sz w:val="24"/>
          <w:szCs w:val="24"/>
          <w:lang w:val="az-Latn-AZ"/>
        </w:rPr>
        <w:t>darda ödənilməsi</w:t>
      </w:r>
      <w:r w:rsidR="001103AD" w:rsidRPr="00EF728B">
        <w:rPr>
          <w:rFonts w:ascii="Arial" w:hAnsi="Arial" w:cs="Arial"/>
          <w:noProof/>
          <w:sz w:val="24"/>
          <w:szCs w:val="24"/>
          <w:lang w:val="az-Latn-AZ"/>
        </w:rPr>
        <w:t xml:space="preserve"> isə</w:t>
      </w:r>
      <w:r w:rsidRPr="00EF728B">
        <w:rPr>
          <w:rFonts w:ascii="Arial" w:hAnsi="Arial" w:cs="Arial"/>
          <w:noProof/>
          <w:sz w:val="24"/>
          <w:szCs w:val="24"/>
          <w:lang w:val="az-Latn-AZ"/>
        </w:rPr>
        <w:t xml:space="preserve"> </w:t>
      </w:r>
      <w:r w:rsidR="00C22927" w:rsidRPr="00EF728B">
        <w:rPr>
          <w:rFonts w:ascii="Arial" w:hAnsi="Arial" w:cs="Arial"/>
          <w:noProof/>
          <w:sz w:val="24"/>
          <w:szCs w:val="24"/>
          <w:lang w:val="az-Latn-AZ"/>
        </w:rPr>
        <w:t>Ə</w:t>
      </w:r>
      <w:r w:rsidRPr="00EF728B">
        <w:rPr>
          <w:rFonts w:ascii="Arial" w:hAnsi="Arial" w:cs="Arial"/>
          <w:noProof/>
          <w:sz w:val="24"/>
          <w:szCs w:val="24"/>
          <w:lang w:val="az-Latn-AZ"/>
        </w:rPr>
        <w:t xml:space="preserve">mək </w:t>
      </w:r>
      <w:r w:rsidR="00C22927" w:rsidRPr="00EF728B">
        <w:rPr>
          <w:rFonts w:ascii="Arial" w:hAnsi="Arial" w:cs="Arial"/>
          <w:noProof/>
          <w:sz w:val="24"/>
          <w:szCs w:val="24"/>
          <w:lang w:val="az-Latn-AZ"/>
        </w:rPr>
        <w:t>M</w:t>
      </w:r>
      <w:r w:rsidRPr="00EF728B">
        <w:rPr>
          <w:rFonts w:ascii="Arial" w:hAnsi="Arial" w:cs="Arial"/>
          <w:noProof/>
          <w:sz w:val="24"/>
          <w:szCs w:val="24"/>
          <w:lang w:val="az-Latn-AZ"/>
        </w:rPr>
        <w:t>əcəlləsinin 77-ci maddəsinin 3-cü hissəsi ilə tənzimlə</w:t>
      </w:r>
      <w:r w:rsidR="00EF728B">
        <w:rPr>
          <w:rFonts w:ascii="Arial" w:hAnsi="Arial" w:cs="Arial"/>
          <w:noProof/>
          <w:sz w:val="24"/>
          <w:szCs w:val="24"/>
          <w:lang w:val="az-Latn-AZ"/>
        </w:rPr>
        <w:t>n</w:t>
      </w:r>
      <w:r w:rsidRPr="00EF728B">
        <w:rPr>
          <w:rFonts w:ascii="Arial" w:hAnsi="Arial" w:cs="Arial"/>
          <w:noProof/>
          <w:sz w:val="24"/>
          <w:szCs w:val="24"/>
          <w:lang w:val="az-Latn-AZ"/>
        </w:rPr>
        <w:t>miş</w:t>
      </w:r>
      <w:r w:rsidR="00C22927" w:rsidRPr="00EF728B">
        <w:rPr>
          <w:rFonts w:ascii="Arial" w:hAnsi="Arial" w:cs="Arial"/>
          <w:noProof/>
          <w:sz w:val="24"/>
          <w:szCs w:val="24"/>
          <w:lang w:val="az-Latn-AZ"/>
        </w:rPr>
        <w:t>dir. Həmin maddəyə əsasən</w:t>
      </w:r>
      <w:r w:rsidR="00EF728B">
        <w:rPr>
          <w:rFonts w:ascii="Arial" w:hAnsi="Arial" w:cs="Arial"/>
          <w:noProof/>
          <w:sz w:val="24"/>
          <w:szCs w:val="24"/>
          <w:lang w:val="az-Latn-AZ"/>
        </w:rPr>
        <w:t>,</w:t>
      </w:r>
      <w:r w:rsidRPr="00EF728B">
        <w:rPr>
          <w:rFonts w:ascii="Arial" w:hAnsi="Arial" w:cs="Arial"/>
          <w:noProof/>
          <w:sz w:val="24"/>
          <w:szCs w:val="24"/>
          <w:lang w:val="az-Latn-AZ"/>
        </w:rPr>
        <w:t xml:space="preserve"> </w:t>
      </w:r>
      <w:r w:rsidR="00C22927" w:rsidRPr="00EF728B">
        <w:rPr>
          <w:rFonts w:ascii="Arial" w:hAnsi="Arial" w:cs="Arial"/>
          <w:noProof/>
          <w:sz w:val="24"/>
          <w:szCs w:val="24"/>
          <w:lang w:val="az-Latn-AZ"/>
        </w:rPr>
        <w:t>ə</w:t>
      </w:r>
      <w:r w:rsidRPr="00EF728B">
        <w:rPr>
          <w:rFonts w:ascii="Arial" w:hAnsi="Arial" w:cs="Arial"/>
          <w:noProof/>
          <w:sz w:val="24"/>
          <w:szCs w:val="24"/>
          <w:lang w:val="az-Latn-AZ"/>
        </w:rPr>
        <w:t>mək müqaviləsi bu Məcəllənin 70-ci maddəsinin “a”</w:t>
      </w:r>
      <w:r w:rsidR="00C22927" w:rsidRPr="00EF728B">
        <w:rPr>
          <w:rFonts w:ascii="Arial" w:hAnsi="Arial" w:cs="Arial"/>
          <w:noProof/>
          <w:sz w:val="24"/>
          <w:szCs w:val="24"/>
          <w:lang w:val="az-Latn-AZ"/>
        </w:rPr>
        <w:t xml:space="preserve"> (müəssisə ləğv edildikdə)</w:t>
      </w:r>
      <w:r w:rsidRPr="00EF728B">
        <w:rPr>
          <w:rFonts w:ascii="Arial" w:hAnsi="Arial" w:cs="Arial"/>
          <w:noProof/>
          <w:sz w:val="24"/>
          <w:szCs w:val="24"/>
          <w:lang w:val="az-Latn-AZ"/>
        </w:rPr>
        <w:t xml:space="preserve"> və “b” </w:t>
      </w:r>
      <w:r w:rsidR="00C22927" w:rsidRPr="00EF728B">
        <w:rPr>
          <w:rFonts w:ascii="Arial" w:hAnsi="Arial" w:cs="Arial"/>
          <w:noProof/>
          <w:sz w:val="24"/>
          <w:szCs w:val="24"/>
          <w:lang w:val="az-Latn-AZ"/>
        </w:rPr>
        <w:t xml:space="preserve">(işçilərin sayı və ya ştatları ixtisar edildikdə) </w:t>
      </w:r>
      <w:r w:rsidRPr="00EF728B">
        <w:rPr>
          <w:rFonts w:ascii="Arial" w:hAnsi="Arial" w:cs="Arial"/>
          <w:noProof/>
          <w:sz w:val="24"/>
          <w:szCs w:val="24"/>
          <w:lang w:val="az-Latn-AZ"/>
        </w:rPr>
        <w:t xml:space="preserve">bəndləri ilə ləğv edilərkən işçiyə işəgötürən tərəfindən həmin işəgötürənlə bağlanmış əmək müqaviləsinə (əmək müqavilələrinə) uyğun olaraq müəyyən olunan əmək stajından asılı olaraq </w:t>
      </w:r>
      <w:r w:rsidR="00EF728B">
        <w:rPr>
          <w:rFonts w:ascii="Arial" w:hAnsi="Arial" w:cs="Arial"/>
          <w:noProof/>
          <w:sz w:val="24"/>
          <w:szCs w:val="24"/>
          <w:lang w:val="az-Latn-AZ"/>
        </w:rPr>
        <w:t>müvafiq</w:t>
      </w:r>
      <w:r w:rsidRPr="00EF728B">
        <w:rPr>
          <w:rFonts w:ascii="Arial" w:hAnsi="Arial" w:cs="Arial"/>
          <w:noProof/>
          <w:sz w:val="24"/>
          <w:szCs w:val="24"/>
          <w:lang w:val="az-Latn-AZ"/>
        </w:rPr>
        <w:t xml:space="preserve"> məbləğlərdə işdənçıxarma müavinəti ödənili</w:t>
      </w:r>
      <w:r w:rsidR="00C22927" w:rsidRPr="00EF728B">
        <w:rPr>
          <w:rFonts w:ascii="Arial" w:hAnsi="Arial" w:cs="Arial"/>
          <w:noProof/>
          <w:sz w:val="24"/>
          <w:szCs w:val="24"/>
          <w:lang w:val="az-Latn-AZ"/>
        </w:rPr>
        <w:t>r</w:t>
      </w:r>
      <w:r w:rsidR="00EF728B">
        <w:rPr>
          <w:rFonts w:ascii="Arial" w:hAnsi="Arial" w:cs="Arial"/>
          <w:noProof/>
          <w:sz w:val="24"/>
          <w:szCs w:val="24"/>
          <w:lang w:val="az-Latn-AZ"/>
        </w:rPr>
        <w:t>.</w:t>
      </w:r>
    </w:p>
    <w:p w14:paraId="6D7F4DA5" w14:textId="24565318" w:rsidR="00EF728B" w:rsidRDefault="00C22927" w:rsidP="005F1764">
      <w:pPr>
        <w:spacing w:after="0" w:line="240" w:lineRule="auto"/>
        <w:ind w:firstLine="567"/>
        <w:jc w:val="both"/>
        <w:rPr>
          <w:rFonts w:ascii="Arial" w:hAnsi="Arial" w:cs="Arial"/>
          <w:noProof/>
          <w:sz w:val="24"/>
          <w:szCs w:val="24"/>
          <w:lang w:val="az-Latn-AZ"/>
        </w:rPr>
      </w:pPr>
      <w:r w:rsidRPr="00EF728B">
        <w:rPr>
          <w:rFonts w:ascii="Arial" w:hAnsi="Arial" w:cs="Arial"/>
          <w:noProof/>
          <w:sz w:val="24"/>
          <w:szCs w:val="24"/>
          <w:lang w:val="az-Latn-AZ"/>
        </w:rPr>
        <w:lastRenderedPageBreak/>
        <w:t>Həmçinin Əmək Məcəlləsinin 77-ci maddəsində əmək müqaviləsinə başqa əsaslarla  (</w:t>
      </w:r>
      <w:r w:rsidR="005E2F40" w:rsidRPr="00EF728B">
        <w:rPr>
          <w:rFonts w:ascii="Arial" w:hAnsi="Arial" w:cs="Arial"/>
          <w:noProof/>
          <w:sz w:val="24"/>
          <w:szCs w:val="24"/>
          <w:lang w:val="az-Latn-AZ"/>
        </w:rPr>
        <w:t xml:space="preserve">Əmək Məcəlləsinin </w:t>
      </w:r>
      <w:r w:rsidRPr="00EF728B">
        <w:rPr>
          <w:rFonts w:ascii="Arial" w:hAnsi="Arial" w:cs="Arial"/>
          <w:noProof/>
          <w:sz w:val="24"/>
          <w:szCs w:val="24"/>
          <w:lang w:val="az-Latn-AZ"/>
        </w:rPr>
        <w:t xml:space="preserve">68-ci maddəsinin ikinci hissəsinin </w:t>
      </w:r>
      <w:r w:rsidR="0024383C" w:rsidRPr="00EF728B">
        <w:rPr>
          <w:rFonts w:ascii="Arial" w:hAnsi="Arial" w:cs="Arial"/>
          <w:noProof/>
          <w:sz w:val="24"/>
          <w:szCs w:val="24"/>
          <w:lang w:val="az-Latn-AZ"/>
        </w:rPr>
        <w:t>“</w:t>
      </w:r>
      <w:r w:rsidRPr="00EF728B">
        <w:rPr>
          <w:rFonts w:ascii="Arial" w:hAnsi="Arial" w:cs="Arial"/>
          <w:noProof/>
          <w:sz w:val="24"/>
          <w:szCs w:val="24"/>
          <w:lang w:val="az-Latn-AZ"/>
        </w:rPr>
        <w:t>c</w:t>
      </w:r>
      <w:r w:rsidR="0024383C" w:rsidRPr="00EF728B">
        <w:rPr>
          <w:rFonts w:ascii="Arial" w:hAnsi="Arial" w:cs="Arial"/>
          <w:noProof/>
          <w:sz w:val="24"/>
          <w:szCs w:val="24"/>
          <w:lang w:val="az-Latn-AZ"/>
        </w:rPr>
        <w:t xml:space="preserve">” və "ç" bəndləri, </w:t>
      </w:r>
      <w:r w:rsidRPr="00EF728B">
        <w:rPr>
          <w:rFonts w:ascii="Arial" w:hAnsi="Arial" w:cs="Arial"/>
          <w:noProof/>
          <w:sz w:val="24"/>
          <w:szCs w:val="24"/>
          <w:lang w:val="az-Latn-AZ"/>
        </w:rPr>
        <w:t xml:space="preserve">74-cü maddəsinin birinci hissəsinin </w:t>
      </w:r>
      <w:r w:rsidR="004B3B82" w:rsidRPr="00EF728B">
        <w:rPr>
          <w:rFonts w:ascii="Arial" w:hAnsi="Arial" w:cs="Arial"/>
          <w:noProof/>
          <w:sz w:val="24"/>
          <w:szCs w:val="24"/>
          <w:lang w:val="az-Latn-AZ"/>
        </w:rPr>
        <w:t xml:space="preserve">“a”, “c” və “e” </w:t>
      </w:r>
      <w:r w:rsidRPr="00EF728B">
        <w:rPr>
          <w:rFonts w:ascii="Arial" w:hAnsi="Arial" w:cs="Arial"/>
          <w:noProof/>
          <w:sz w:val="24"/>
          <w:szCs w:val="24"/>
          <w:lang w:val="az-Latn-AZ"/>
        </w:rPr>
        <w:t xml:space="preserve"> bəndləri </w:t>
      </w:r>
      <w:r w:rsidR="004B3B82" w:rsidRPr="00EF728B">
        <w:rPr>
          <w:rFonts w:ascii="Arial" w:hAnsi="Arial" w:cs="Arial"/>
          <w:noProof/>
          <w:sz w:val="24"/>
          <w:szCs w:val="24"/>
          <w:lang w:val="az-Latn-AZ"/>
        </w:rPr>
        <w:t>ilə</w:t>
      </w:r>
      <w:r w:rsidRPr="00EF728B">
        <w:rPr>
          <w:rFonts w:ascii="Arial" w:hAnsi="Arial" w:cs="Arial"/>
          <w:noProof/>
          <w:sz w:val="24"/>
          <w:szCs w:val="24"/>
          <w:lang w:val="az-Latn-AZ"/>
        </w:rPr>
        <w:t>) xitam verilərkən işçilərə müavinətlərin ödənilməsi nəzərdə tutulmuş</w:t>
      </w:r>
      <w:r w:rsidR="0034141E">
        <w:rPr>
          <w:rFonts w:ascii="Arial" w:hAnsi="Arial" w:cs="Arial"/>
          <w:noProof/>
          <w:sz w:val="24"/>
          <w:szCs w:val="24"/>
          <w:lang w:val="az-Latn-AZ"/>
        </w:rPr>
        <w:t>dur.</w:t>
      </w:r>
    </w:p>
    <w:p w14:paraId="266FDD71" w14:textId="63127DBA" w:rsidR="00B93DEB" w:rsidRDefault="008F7B4E" w:rsidP="00B93DEB">
      <w:pPr>
        <w:spacing w:after="0" w:line="240" w:lineRule="auto"/>
        <w:ind w:firstLine="567"/>
        <w:jc w:val="both"/>
        <w:rPr>
          <w:rFonts w:ascii="Arial" w:eastAsia="Times New Roman" w:hAnsi="Arial" w:cs="Arial"/>
          <w:sz w:val="24"/>
          <w:szCs w:val="24"/>
          <w:lang w:val="az-Latn-AZ"/>
        </w:rPr>
      </w:pPr>
      <w:r w:rsidRPr="00EF728B">
        <w:rPr>
          <w:rFonts w:ascii="Arial" w:hAnsi="Arial" w:cs="Arial"/>
          <w:sz w:val="24"/>
          <w:szCs w:val="24"/>
          <w:lang w:val="az-Latn-AZ"/>
        </w:rPr>
        <w:t>Göründüyü kimi</w:t>
      </w:r>
      <w:r w:rsidR="00033C72">
        <w:rPr>
          <w:rFonts w:ascii="Arial" w:hAnsi="Arial" w:cs="Arial"/>
          <w:sz w:val="24"/>
          <w:szCs w:val="24"/>
          <w:lang w:val="az-Latn-AZ"/>
        </w:rPr>
        <w:t>,</w:t>
      </w:r>
      <w:r w:rsidRPr="00EF728B">
        <w:rPr>
          <w:rFonts w:ascii="Arial" w:hAnsi="Arial" w:cs="Arial"/>
          <w:sz w:val="24"/>
          <w:szCs w:val="24"/>
          <w:lang w:val="az-Latn-AZ"/>
        </w:rPr>
        <w:t xml:space="preserve"> </w:t>
      </w:r>
      <w:r w:rsidR="00C22927" w:rsidRPr="00EF728B">
        <w:rPr>
          <w:rFonts w:ascii="Arial" w:hAnsi="Arial" w:cs="Arial"/>
          <w:sz w:val="24"/>
          <w:szCs w:val="24"/>
          <w:lang w:val="az-Latn-AZ"/>
        </w:rPr>
        <w:t>əmək müqaviləsinin ləğv edilməsinin müstəqil əsası kimi müəyyən edilmiş</w:t>
      </w:r>
      <w:r w:rsidR="00C22927" w:rsidRPr="00EF728B">
        <w:rPr>
          <w:rFonts w:ascii="Arial" w:hAnsi="Arial" w:cs="Arial"/>
          <w:noProof/>
          <w:sz w:val="24"/>
          <w:szCs w:val="24"/>
          <w:lang w:val="az-Latn-AZ"/>
        </w:rPr>
        <w:t xml:space="preserve"> müəssisənin ləğvi və</w:t>
      </w:r>
      <w:r w:rsidR="00C22927" w:rsidRPr="00EF728B">
        <w:rPr>
          <w:rFonts w:ascii="Arial" w:hAnsi="Arial" w:cs="Arial"/>
          <w:sz w:val="24"/>
          <w:szCs w:val="24"/>
          <w:lang w:val="az-Latn-AZ"/>
        </w:rPr>
        <w:t xml:space="preserve"> işçilərin sayının və ya ştatlarının ixtisar edilməsi</w:t>
      </w:r>
      <w:r w:rsidRPr="00EF728B">
        <w:rPr>
          <w:rFonts w:ascii="Arial" w:hAnsi="Arial" w:cs="Arial"/>
          <w:sz w:val="24"/>
          <w:szCs w:val="24"/>
          <w:lang w:val="az-Latn-AZ"/>
        </w:rPr>
        <w:t xml:space="preserve"> işçinin</w:t>
      </w:r>
      <w:r w:rsidR="00B93DEB">
        <w:rPr>
          <w:rFonts w:ascii="Arial" w:hAnsi="Arial" w:cs="Arial"/>
          <w:sz w:val="24"/>
          <w:szCs w:val="24"/>
          <w:lang w:val="az-Latn-AZ"/>
        </w:rPr>
        <w:t xml:space="preserve"> iradəsindən və təqsirindən as</w:t>
      </w:r>
      <w:r w:rsidR="00033C72">
        <w:rPr>
          <w:rFonts w:ascii="Arial" w:hAnsi="Arial" w:cs="Arial"/>
          <w:sz w:val="24"/>
          <w:szCs w:val="24"/>
          <w:lang w:val="az-Latn-AZ"/>
        </w:rPr>
        <w:t>ı</w:t>
      </w:r>
      <w:r w:rsidR="00B93DEB">
        <w:rPr>
          <w:rFonts w:ascii="Arial" w:hAnsi="Arial" w:cs="Arial"/>
          <w:sz w:val="24"/>
          <w:szCs w:val="24"/>
          <w:lang w:val="az-Latn-AZ"/>
        </w:rPr>
        <w:t>lı olmadığına görə</w:t>
      </w:r>
      <w:r w:rsidR="00033C72">
        <w:rPr>
          <w:rFonts w:ascii="Arial" w:hAnsi="Arial" w:cs="Arial"/>
          <w:sz w:val="24"/>
          <w:szCs w:val="24"/>
          <w:lang w:val="az-Latn-AZ"/>
        </w:rPr>
        <w:t>,</w:t>
      </w:r>
      <w:r w:rsidRPr="00EF728B">
        <w:rPr>
          <w:rFonts w:ascii="Arial" w:hAnsi="Arial" w:cs="Arial"/>
          <w:sz w:val="24"/>
          <w:szCs w:val="24"/>
          <w:lang w:val="az-Latn-AZ"/>
        </w:rPr>
        <w:t xml:space="preserve"> həmin əsasla əmək müqaviləsinə xitam verilərkən işçiyə bir sıra təminatlar</w:t>
      </w:r>
      <w:r w:rsidR="00051C78" w:rsidRPr="00EF728B">
        <w:rPr>
          <w:rFonts w:ascii="Arial" w:hAnsi="Arial" w:cs="Arial"/>
          <w:sz w:val="24"/>
          <w:szCs w:val="24"/>
          <w:lang w:val="az-Latn-AZ"/>
        </w:rPr>
        <w:t xml:space="preserve"> verilməklə</w:t>
      </w:r>
      <w:r w:rsidRPr="00EF728B">
        <w:rPr>
          <w:rFonts w:ascii="Arial" w:hAnsi="Arial" w:cs="Arial"/>
          <w:sz w:val="24"/>
          <w:szCs w:val="24"/>
          <w:lang w:val="az-Latn-AZ"/>
        </w:rPr>
        <w:t xml:space="preserve"> yanaşı, </w:t>
      </w:r>
      <w:r w:rsidR="00051C78" w:rsidRPr="00EF728B">
        <w:rPr>
          <w:rFonts w:ascii="Arial" w:hAnsi="Arial" w:cs="Arial"/>
          <w:sz w:val="24"/>
          <w:szCs w:val="24"/>
          <w:lang w:val="az-Latn-AZ"/>
        </w:rPr>
        <w:t xml:space="preserve">ona </w:t>
      </w:r>
      <w:r w:rsidRPr="00EF728B">
        <w:rPr>
          <w:rFonts w:ascii="Arial" w:hAnsi="Arial" w:cs="Arial"/>
          <w:sz w:val="24"/>
          <w:szCs w:val="24"/>
          <w:lang w:val="az-Latn-AZ"/>
        </w:rPr>
        <w:t>işdənçıxarma müavinətinin ödənilməsi də</w:t>
      </w:r>
      <w:r w:rsidR="00051C78" w:rsidRPr="00EF728B">
        <w:rPr>
          <w:rFonts w:ascii="Arial" w:hAnsi="Arial" w:cs="Arial"/>
          <w:sz w:val="24"/>
          <w:szCs w:val="24"/>
          <w:lang w:val="az-Latn-AZ"/>
        </w:rPr>
        <w:t xml:space="preserve"> işəgötürənin vəzifəsi kimi</w:t>
      </w:r>
      <w:r w:rsidRPr="00EF728B">
        <w:rPr>
          <w:rFonts w:ascii="Arial" w:hAnsi="Arial" w:cs="Arial"/>
          <w:sz w:val="24"/>
          <w:szCs w:val="24"/>
          <w:lang w:val="az-Latn-AZ"/>
        </w:rPr>
        <w:t xml:space="preserve"> nəzərdə tutulmuşdur ki, </w:t>
      </w:r>
      <w:r w:rsidR="00B603AE" w:rsidRPr="00EF728B">
        <w:rPr>
          <w:rFonts w:ascii="Arial" w:hAnsi="Arial" w:cs="Arial"/>
          <w:sz w:val="24"/>
          <w:szCs w:val="24"/>
          <w:lang w:val="az-Latn-AZ"/>
        </w:rPr>
        <w:t xml:space="preserve">bu da </w:t>
      </w:r>
      <w:r w:rsidR="00B603AE" w:rsidRPr="00EF728B">
        <w:rPr>
          <w:rStyle w:val="y2iqfc"/>
          <w:rFonts w:ascii="Arial" w:hAnsi="Arial" w:cs="Arial"/>
          <w:sz w:val="24"/>
          <w:szCs w:val="24"/>
          <w:lang w:val="az-Latn-AZ"/>
        </w:rPr>
        <w:t>işçinin</w:t>
      </w:r>
      <w:r w:rsidR="00B603AE" w:rsidRPr="00EF728B">
        <w:rPr>
          <w:rFonts w:ascii="Arial" w:hAnsi="Arial" w:cs="Arial"/>
          <w:sz w:val="24"/>
          <w:szCs w:val="24"/>
          <w:lang w:val="az-Latn-AZ"/>
        </w:rPr>
        <w:t xml:space="preserve"> </w:t>
      </w:r>
      <w:r w:rsidR="00B603AE" w:rsidRPr="00EF728B">
        <w:rPr>
          <w:rFonts w:ascii="Arial" w:eastAsia="Times New Roman" w:hAnsi="Arial" w:cs="Arial"/>
          <w:sz w:val="24"/>
          <w:szCs w:val="24"/>
          <w:lang w:val="az-Latn-AZ"/>
        </w:rPr>
        <w:t>işini itirməsi</w:t>
      </w:r>
      <w:r w:rsidR="00B603AE" w:rsidRPr="00EF728B">
        <w:rPr>
          <w:rFonts w:ascii="Arial" w:hAnsi="Arial" w:cs="Arial"/>
          <w:sz w:val="24"/>
          <w:szCs w:val="24"/>
          <w:lang w:val="az-Latn-AZ"/>
        </w:rPr>
        <w:t xml:space="preserve"> </w:t>
      </w:r>
      <w:r w:rsidR="00B603AE" w:rsidRPr="00EF728B">
        <w:rPr>
          <w:rFonts w:ascii="Arial" w:eastAsia="Times New Roman" w:hAnsi="Arial" w:cs="Arial"/>
          <w:sz w:val="24"/>
          <w:szCs w:val="24"/>
          <w:lang w:val="az-Latn-AZ"/>
        </w:rPr>
        <w:t>və daimi gəlir</w:t>
      </w:r>
      <w:r w:rsidR="00B603AE" w:rsidRPr="00EF728B">
        <w:rPr>
          <w:rFonts w:ascii="Arial" w:hAnsi="Arial" w:cs="Arial"/>
          <w:sz w:val="24"/>
          <w:szCs w:val="24"/>
          <w:lang w:val="az-Latn-AZ"/>
        </w:rPr>
        <w:t>dən</w:t>
      </w:r>
      <w:r w:rsidR="00B603AE" w:rsidRPr="00EF728B">
        <w:rPr>
          <w:rFonts w:ascii="Arial" w:eastAsia="Times New Roman" w:hAnsi="Arial" w:cs="Arial"/>
          <w:sz w:val="24"/>
          <w:szCs w:val="24"/>
          <w:lang w:val="az-Latn-AZ"/>
        </w:rPr>
        <w:t xml:space="preserve"> </w:t>
      </w:r>
      <w:r w:rsidR="00B603AE" w:rsidRPr="00EF728B">
        <w:rPr>
          <w:rFonts w:ascii="Arial" w:hAnsi="Arial" w:cs="Arial"/>
          <w:sz w:val="24"/>
          <w:szCs w:val="24"/>
          <w:lang w:val="az-Latn-AZ"/>
        </w:rPr>
        <w:t xml:space="preserve">məhrum olması </w:t>
      </w:r>
      <w:r w:rsidR="00B603AE" w:rsidRPr="00EF728B">
        <w:rPr>
          <w:rFonts w:ascii="Arial" w:eastAsia="Times New Roman" w:hAnsi="Arial" w:cs="Arial"/>
          <w:sz w:val="24"/>
          <w:szCs w:val="24"/>
          <w:lang w:val="az-Latn-AZ"/>
        </w:rPr>
        <w:t>ilə əlaqədar</w:t>
      </w:r>
      <w:r w:rsidR="00B603AE" w:rsidRPr="00EF728B">
        <w:rPr>
          <w:rFonts w:ascii="Arial" w:hAnsi="Arial" w:cs="Arial"/>
          <w:sz w:val="24"/>
          <w:szCs w:val="24"/>
          <w:lang w:val="az-Latn-AZ"/>
        </w:rPr>
        <w:t xml:space="preserve"> </w:t>
      </w:r>
      <w:r w:rsidR="00BB7C8C" w:rsidRPr="00EF728B">
        <w:rPr>
          <w:rFonts w:ascii="Arial" w:eastAsia="Times New Roman" w:hAnsi="Arial" w:cs="Arial"/>
          <w:sz w:val="24"/>
          <w:szCs w:val="24"/>
          <w:lang w:val="az-Latn-AZ"/>
        </w:rPr>
        <w:t xml:space="preserve">yaranan </w:t>
      </w:r>
      <w:r w:rsidR="00B603AE" w:rsidRPr="00EF728B">
        <w:rPr>
          <w:rFonts w:ascii="Arial" w:eastAsia="Times New Roman" w:hAnsi="Arial" w:cs="Arial"/>
          <w:sz w:val="24"/>
          <w:szCs w:val="24"/>
          <w:lang w:val="az-Latn-AZ"/>
        </w:rPr>
        <w:t>mənfi nəticələri yüngülləşdirmək,</w:t>
      </w:r>
      <w:r w:rsidR="00B603AE" w:rsidRPr="00EF728B">
        <w:rPr>
          <w:rFonts w:ascii="Arial" w:hAnsi="Arial" w:cs="Arial"/>
          <w:sz w:val="24"/>
          <w:szCs w:val="24"/>
          <w:lang w:val="az-Latn-AZ"/>
        </w:rPr>
        <w:t xml:space="preserve"> </w:t>
      </w:r>
      <w:r w:rsidR="00B603AE" w:rsidRPr="00EF728B">
        <w:rPr>
          <w:rFonts w:ascii="Arial" w:eastAsia="Times New Roman" w:hAnsi="Arial" w:cs="Arial"/>
          <w:sz w:val="24"/>
          <w:szCs w:val="24"/>
          <w:lang w:val="az-Latn-AZ"/>
        </w:rPr>
        <w:t>habelə yeni iş axtardığı müddət ərzində ona maddi dəstək vermək məqsədi daşıyır.</w:t>
      </w:r>
      <w:bookmarkEnd w:id="2"/>
    </w:p>
    <w:p w14:paraId="4B53FB00" w14:textId="2A2AFEA2" w:rsidR="00B93DEB" w:rsidRDefault="00CE2261" w:rsidP="00B93DEB">
      <w:pPr>
        <w:spacing w:after="0" w:line="240" w:lineRule="auto"/>
        <w:ind w:firstLine="567"/>
        <w:jc w:val="both"/>
        <w:rPr>
          <w:rFonts w:ascii="Arial" w:hAnsi="Arial" w:cs="Arial"/>
          <w:sz w:val="24"/>
          <w:szCs w:val="24"/>
          <w:lang w:val="az-Latn-AZ"/>
        </w:rPr>
      </w:pPr>
      <w:r w:rsidRPr="00B93DEB">
        <w:rPr>
          <w:rFonts w:ascii="Arial" w:hAnsi="Arial" w:cs="Arial"/>
          <w:sz w:val="24"/>
          <w:szCs w:val="24"/>
          <w:lang w:val="az-Latn-AZ"/>
        </w:rPr>
        <w:t xml:space="preserve">Nəzərə alınmalıdır ki, </w:t>
      </w:r>
      <w:r w:rsidR="00A70EF4" w:rsidRPr="00B93DEB">
        <w:rPr>
          <w:rFonts w:ascii="Arial" w:hAnsi="Arial" w:cs="Arial"/>
          <w:noProof/>
          <w:sz w:val="24"/>
          <w:szCs w:val="24"/>
          <w:lang w:val="az-Latn-AZ"/>
        </w:rPr>
        <w:t>Əmək Məcəlləsinin 77-ci maddəsi</w:t>
      </w:r>
      <w:r w:rsidR="0013370B" w:rsidRPr="00B93DEB">
        <w:rPr>
          <w:rFonts w:ascii="Arial" w:hAnsi="Arial" w:cs="Arial"/>
          <w:noProof/>
          <w:sz w:val="24"/>
          <w:szCs w:val="24"/>
          <w:lang w:val="az-Latn-AZ"/>
        </w:rPr>
        <w:t xml:space="preserve"> ilə işçiyə verilən təminatlar sırasında</w:t>
      </w:r>
      <w:r w:rsidRPr="00B93DEB">
        <w:rPr>
          <w:rFonts w:ascii="Arial" w:hAnsi="Arial" w:cs="Arial"/>
          <w:noProof/>
          <w:sz w:val="24"/>
          <w:szCs w:val="24"/>
          <w:lang w:val="az-Latn-AZ"/>
        </w:rPr>
        <w:t xml:space="preserve"> </w:t>
      </w:r>
      <w:r w:rsidR="00C340B7" w:rsidRPr="00B93DEB">
        <w:rPr>
          <w:rFonts w:ascii="Arial" w:hAnsi="Arial" w:cs="Arial"/>
          <w:bCs/>
          <w:sz w:val="24"/>
          <w:szCs w:val="24"/>
          <w:lang w:val="az-Latn-AZ"/>
        </w:rPr>
        <w:t>işçinin</w:t>
      </w:r>
      <w:r w:rsidR="00C340B7" w:rsidRPr="00B93DEB">
        <w:rPr>
          <w:rFonts w:ascii="Arial" w:hAnsi="Arial" w:cs="Arial"/>
          <w:sz w:val="24"/>
          <w:szCs w:val="24"/>
          <w:lang w:val="az-Latn-AZ"/>
        </w:rPr>
        <w:t xml:space="preserve"> </w:t>
      </w:r>
      <w:r w:rsidR="00A70EF4" w:rsidRPr="00B93DEB">
        <w:rPr>
          <w:rFonts w:ascii="Arial" w:hAnsi="Arial" w:cs="Arial"/>
          <w:sz w:val="24"/>
          <w:szCs w:val="24"/>
          <w:lang w:val="az-Latn-AZ"/>
        </w:rPr>
        <w:t xml:space="preserve">təşəbbüsü ilə əmək müqaviləsinə xitam verildiyi halda işəgötürən tərəfindən </w:t>
      </w:r>
      <w:r w:rsidRPr="00B93DEB">
        <w:rPr>
          <w:rFonts w:ascii="Arial" w:hAnsi="Arial" w:cs="Arial"/>
          <w:sz w:val="24"/>
          <w:szCs w:val="24"/>
          <w:lang w:val="az-Latn-AZ"/>
        </w:rPr>
        <w:t xml:space="preserve">ona </w:t>
      </w:r>
      <w:r w:rsidR="00A70EF4" w:rsidRPr="00B93DEB">
        <w:rPr>
          <w:rFonts w:ascii="Arial" w:hAnsi="Arial" w:cs="Arial"/>
          <w:sz w:val="24"/>
          <w:szCs w:val="24"/>
          <w:lang w:val="az-Latn-AZ"/>
        </w:rPr>
        <w:t xml:space="preserve">işdənçıxarma </w:t>
      </w:r>
      <w:r w:rsidRPr="00B93DEB">
        <w:rPr>
          <w:rFonts w:ascii="Arial" w:hAnsi="Arial" w:cs="Arial"/>
          <w:sz w:val="24"/>
          <w:szCs w:val="24"/>
          <w:lang w:val="az-Latn-AZ"/>
        </w:rPr>
        <w:t xml:space="preserve">və ya hər hansı digər </w:t>
      </w:r>
      <w:r w:rsidR="00A70EF4" w:rsidRPr="00B93DEB">
        <w:rPr>
          <w:rFonts w:ascii="Arial" w:hAnsi="Arial" w:cs="Arial"/>
          <w:sz w:val="24"/>
          <w:szCs w:val="24"/>
          <w:lang w:val="az-Latn-AZ"/>
        </w:rPr>
        <w:t>müavinətin</w:t>
      </w:r>
      <w:r w:rsidRPr="00B93DEB">
        <w:rPr>
          <w:rFonts w:ascii="Arial" w:hAnsi="Arial" w:cs="Arial"/>
          <w:sz w:val="24"/>
          <w:szCs w:val="24"/>
          <w:lang w:val="az-Latn-AZ"/>
        </w:rPr>
        <w:t xml:space="preserve"> </w:t>
      </w:r>
      <w:r w:rsidR="00A70EF4" w:rsidRPr="00B93DEB">
        <w:rPr>
          <w:rFonts w:ascii="Arial" w:hAnsi="Arial" w:cs="Arial"/>
          <w:sz w:val="24"/>
          <w:szCs w:val="24"/>
          <w:lang w:val="az-Latn-AZ"/>
        </w:rPr>
        <w:t xml:space="preserve">ödənilməsi </w:t>
      </w:r>
      <w:r w:rsidR="008632C1" w:rsidRPr="00B93DEB">
        <w:rPr>
          <w:rFonts w:ascii="Arial" w:hAnsi="Arial" w:cs="Arial"/>
          <w:sz w:val="24"/>
          <w:szCs w:val="24"/>
          <w:lang w:val="az-Latn-AZ"/>
        </w:rPr>
        <w:t xml:space="preserve">ilə bağlı işəgötürənin </w:t>
      </w:r>
      <w:r w:rsidRPr="00B93DEB">
        <w:rPr>
          <w:rFonts w:ascii="Arial" w:hAnsi="Arial" w:cs="Arial"/>
          <w:sz w:val="24"/>
          <w:szCs w:val="24"/>
          <w:lang w:val="az-Latn-AZ"/>
        </w:rPr>
        <w:t xml:space="preserve">öhdəliyi </w:t>
      </w:r>
      <w:r w:rsidR="00A70EF4" w:rsidRPr="00B93DEB">
        <w:rPr>
          <w:rFonts w:ascii="Arial" w:hAnsi="Arial" w:cs="Arial"/>
          <w:sz w:val="24"/>
          <w:szCs w:val="24"/>
          <w:lang w:val="az-Latn-AZ"/>
        </w:rPr>
        <w:t>nəzərdə tutulmamışdır.</w:t>
      </w:r>
      <w:r w:rsidRPr="00B93DEB">
        <w:rPr>
          <w:rFonts w:ascii="Arial" w:hAnsi="Arial" w:cs="Arial"/>
          <w:sz w:val="24"/>
          <w:szCs w:val="24"/>
          <w:lang w:val="az-Latn-AZ"/>
        </w:rPr>
        <w:t xml:space="preserve"> Bu səbəbdən Konstitusiya Məhkəməsinin Plenumu hesab edir ki, i</w:t>
      </w:r>
      <w:r w:rsidR="00A70EF4" w:rsidRPr="00B93DEB">
        <w:rPr>
          <w:rFonts w:ascii="Arial" w:hAnsi="Arial" w:cs="Arial"/>
          <w:sz w:val="24"/>
          <w:szCs w:val="24"/>
          <w:lang w:val="az-Latn-AZ"/>
        </w:rPr>
        <w:t>şçinin təşəbbüsü ilə (</w:t>
      </w:r>
      <w:r w:rsidRPr="00B93DEB">
        <w:rPr>
          <w:rFonts w:ascii="Arial" w:hAnsi="Arial" w:cs="Arial"/>
          <w:sz w:val="24"/>
          <w:szCs w:val="24"/>
          <w:lang w:val="az-Latn-AZ"/>
        </w:rPr>
        <w:t>razılığı əsasında</w:t>
      </w:r>
      <w:r w:rsidR="00A70EF4" w:rsidRPr="00B93DEB">
        <w:rPr>
          <w:rFonts w:ascii="Arial" w:hAnsi="Arial" w:cs="Arial"/>
          <w:sz w:val="24"/>
          <w:szCs w:val="24"/>
          <w:lang w:val="az-Latn-AZ"/>
        </w:rPr>
        <w:t xml:space="preserve">) əmək müqaviləsinə xitam verilərkən işəgötürən tərəfindən işçiyə verilən </w:t>
      </w:r>
      <w:r w:rsidRPr="00B93DEB">
        <w:rPr>
          <w:rFonts w:ascii="Arial" w:hAnsi="Arial" w:cs="Arial"/>
          <w:sz w:val="24"/>
          <w:szCs w:val="24"/>
          <w:lang w:val="az-Latn-AZ"/>
        </w:rPr>
        <w:t xml:space="preserve">hər hansı </w:t>
      </w:r>
      <w:r w:rsidR="00A70EF4" w:rsidRPr="00B93DEB">
        <w:rPr>
          <w:rFonts w:ascii="Arial" w:hAnsi="Arial" w:cs="Arial"/>
          <w:sz w:val="24"/>
          <w:szCs w:val="24"/>
          <w:lang w:val="az-Latn-AZ"/>
        </w:rPr>
        <w:t>ödəniş qanunvericiliyin</w:t>
      </w:r>
      <w:r w:rsidR="00B93DEB">
        <w:rPr>
          <w:rFonts w:ascii="Arial" w:hAnsi="Arial" w:cs="Arial"/>
          <w:sz w:val="24"/>
          <w:szCs w:val="24"/>
          <w:lang w:val="az-Latn-AZ"/>
        </w:rPr>
        <w:t xml:space="preserve"> imperativ göstərişlərindən</w:t>
      </w:r>
      <w:r w:rsidR="00A70EF4" w:rsidRPr="00B93DEB">
        <w:rPr>
          <w:rFonts w:ascii="Arial" w:hAnsi="Arial" w:cs="Arial"/>
          <w:sz w:val="24"/>
          <w:szCs w:val="24"/>
          <w:lang w:val="az-Latn-AZ"/>
        </w:rPr>
        <w:t xml:space="preserve"> irəli gəlm</w:t>
      </w:r>
      <w:r w:rsidRPr="00B93DEB">
        <w:rPr>
          <w:rFonts w:ascii="Arial" w:hAnsi="Arial" w:cs="Arial"/>
          <w:sz w:val="24"/>
          <w:szCs w:val="24"/>
          <w:lang w:val="az-Latn-AZ"/>
        </w:rPr>
        <w:t>ədiyindən</w:t>
      </w:r>
      <w:r w:rsidR="00A70EF4" w:rsidRPr="00B93DEB">
        <w:rPr>
          <w:rFonts w:ascii="Arial" w:hAnsi="Arial" w:cs="Arial"/>
          <w:sz w:val="24"/>
          <w:szCs w:val="24"/>
          <w:lang w:val="az-Latn-AZ"/>
        </w:rPr>
        <w:t xml:space="preserve"> və könüllü xarakter daşı</w:t>
      </w:r>
      <w:r w:rsidRPr="00B93DEB">
        <w:rPr>
          <w:rFonts w:ascii="Arial" w:hAnsi="Arial" w:cs="Arial"/>
          <w:sz w:val="24"/>
          <w:szCs w:val="24"/>
          <w:lang w:val="az-Latn-AZ"/>
        </w:rPr>
        <w:t xml:space="preserve">dığından, </w:t>
      </w:r>
      <w:r w:rsidR="00AC79C7" w:rsidRPr="00B93DEB">
        <w:rPr>
          <w:rFonts w:ascii="Arial" w:hAnsi="Arial" w:cs="Arial"/>
          <w:sz w:val="24"/>
          <w:szCs w:val="24"/>
          <w:lang w:val="az-Latn-AZ"/>
        </w:rPr>
        <w:t>b</w:t>
      </w:r>
      <w:r w:rsidRPr="00B93DEB">
        <w:rPr>
          <w:rFonts w:ascii="Arial" w:hAnsi="Arial" w:cs="Arial"/>
          <w:sz w:val="24"/>
          <w:szCs w:val="24"/>
          <w:lang w:val="az-Latn-AZ"/>
        </w:rPr>
        <w:t xml:space="preserve">elə ödənişlər </w:t>
      </w:r>
      <w:r w:rsidR="00B93DEB">
        <w:rPr>
          <w:rFonts w:ascii="Arial" w:hAnsi="Arial" w:cs="Arial"/>
          <w:sz w:val="24"/>
          <w:szCs w:val="24"/>
          <w:lang w:val="az-Latn-AZ"/>
        </w:rPr>
        <w:t>(</w:t>
      </w:r>
      <w:r w:rsidR="00C340B7" w:rsidRPr="00B93DEB">
        <w:rPr>
          <w:rFonts w:ascii="Arial" w:hAnsi="Arial" w:cs="Arial"/>
          <w:sz w:val="24"/>
          <w:szCs w:val="24"/>
          <w:lang w:val="az-Latn-AZ"/>
        </w:rPr>
        <w:t>kompensasiya</w:t>
      </w:r>
      <w:r w:rsidRPr="00B93DEB">
        <w:rPr>
          <w:rFonts w:ascii="Arial" w:hAnsi="Arial" w:cs="Arial"/>
          <w:sz w:val="24"/>
          <w:szCs w:val="24"/>
          <w:lang w:val="az-Latn-AZ"/>
        </w:rPr>
        <w:t>lar</w:t>
      </w:r>
      <w:r w:rsidR="00B93DEB">
        <w:rPr>
          <w:rFonts w:ascii="Arial" w:hAnsi="Arial" w:cs="Arial"/>
          <w:sz w:val="24"/>
          <w:szCs w:val="24"/>
          <w:lang w:val="az-Latn-AZ"/>
        </w:rPr>
        <w:t xml:space="preserve">) </w:t>
      </w:r>
      <w:r w:rsidR="00C340B7" w:rsidRPr="00B93DEB">
        <w:rPr>
          <w:rFonts w:ascii="Arial" w:hAnsi="Arial" w:cs="Arial"/>
          <w:sz w:val="24"/>
          <w:szCs w:val="24"/>
          <w:lang w:val="az-Latn-AZ"/>
        </w:rPr>
        <w:t>həmin Məcəllənin 77-ci maddəsin</w:t>
      </w:r>
      <w:r w:rsidR="00ED28F0" w:rsidRPr="00B93DEB">
        <w:rPr>
          <w:rFonts w:ascii="Arial" w:hAnsi="Arial" w:cs="Arial"/>
          <w:sz w:val="24"/>
          <w:szCs w:val="24"/>
          <w:lang w:val="az-Latn-AZ"/>
        </w:rPr>
        <w:t>in 3-cü hissəsində</w:t>
      </w:r>
      <w:r w:rsidR="00C340B7" w:rsidRPr="00B93DEB">
        <w:rPr>
          <w:rFonts w:ascii="Arial" w:hAnsi="Arial" w:cs="Arial"/>
          <w:sz w:val="24"/>
          <w:szCs w:val="24"/>
          <w:lang w:val="az-Latn-AZ"/>
        </w:rPr>
        <w:t xml:space="preserve"> nəzərdə tutulmuş işdənçıxarma müavinəti kimi qiymətləndirilə bilməz.</w:t>
      </w:r>
    </w:p>
    <w:p w14:paraId="55B8B926" w14:textId="7471F061" w:rsidR="00B93DEB" w:rsidRDefault="00CD309E" w:rsidP="00B93DEB">
      <w:pPr>
        <w:spacing w:after="0" w:line="240" w:lineRule="auto"/>
        <w:ind w:firstLine="567"/>
        <w:jc w:val="both"/>
        <w:rPr>
          <w:rFonts w:ascii="Arial" w:eastAsia="Times New Roman" w:hAnsi="Arial" w:cs="Arial"/>
          <w:sz w:val="24"/>
          <w:szCs w:val="24"/>
          <w:lang w:val="tr-TR"/>
        </w:rPr>
      </w:pPr>
      <w:r w:rsidRPr="00B93DEB">
        <w:rPr>
          <w:rFonts w:ascii="Arial" w:hAnsi="Arial" w:cs="Arial"/>
          <w:sz w:val="24"/>
          <w:szCs w:val="24"/>
          <w:lang w:val="az-Latn-AZ"/>
        </w:rPr>
        <w:t>O da qeyd olunmalıdır ki,</w:t>
      </w:r>
      <w:r w:rsidRPr="005F1764">
        <w:rPr>
          <w:rFonts w:ascii="Arial" w:hAnsi="Arial" w:cs="Arial"/>
          <w:sz w:val="24"/>
          <w:szCs w:val="24"/>
          <w:lang w:val="az-Latn-AZ"/>
        </w:rPr>
        <w:t xml:space="preserve"> </w:t>
      </w:r>
      <w:r w:rsidR="00B146D8" w:rsidRPr="005F1764">
        <w:rPr>
          <w:rFonts w:ascii="Arial" w:eastAsia="Times New Roman" w:hAnsi="Arial" w:cs="Arial"/>
          <w:sz w:val="24"/>
          <w:szCs w:val="24"/>
          <w:lang w:val="tr-TR"/>
        </w:rPr>
        <w:t>Əmək Məcəlləsinin 175-ci maddəsinin 4-cü hissəsinə əsasən işdənçıxma müavinəti və qanunvericiliyə müvafiq olaraq vergi tutulmayan digər ödənclərdən məbləğlərin tutulmasına yol verilmir.</w:t>
      </w:r>
    </w:p>
    <w:p w14:paraId="2C3AABFF" w14:textId="7D0A82FB" w:rsidR="00B666D5" w:rsidRPr="00DC517A" w:rsidRDefault="00B666D5" w:rsidP="00DC517A">
      <w:pPr>
        <w:spacing w:after="0" w:line="240" w:lineRule="auto"/>
        <w:ind w:firstLine="567"/>
        <w:jc w:val="both"/>
        <w:rPr>
          <w:rFonts w:ascii="Arial" w:eastAsia="Times New Roman" w:hAnsi="Arial" w:cs="Arial"/>
          <w:sz w:val="24"/>
          <w:szCs w:val="24"/>
          <w:lang w:val="tr-TR"/>
        </w:rPr>
      </w:pPr>
      <w:r w:rsidRPr="00DC517A">
        <w:rPr>
          <w:rFonts w:ascii="Arial" w:eastAsia="Times New Roman" w:hAnsi="Arial" w:cs="Arial"/>
          <w:sz w:val="24"/>
          <w:szCs w:val="24"/>
          <w:lang w:val="tr-TR"/>
        </w:rPr>
        <w:t xml:space="preserve">Müraciətdə qaldırılan məsələ də məhz işçinin təşəbbüsü ilə </w:t>
      </w:r>
      <w:r w:rsidR="0045071B" w:rsidRPr="00B93DEB">
        <w:rPr>
          <w:rFonts w:ascii="Arial" w:hAnsi="Arial" w:cs="Arial"/>
          <w:sz w:val="24"/>
          <w:szCs w:val="24"/>
          <w:lang w:val="az-Latn-AZ"/>
        </w:rPr>
        <w:t xml:space="preserve">(razılığı əsasında) </w:t>
      </w:r>
      <w:r w:rsidRPr="00DC517A">
        <w:rPr>
          <w:rFonts w:ascii="Arial" w:eastAsia="Times New Roman" w:hAnsi="Arial" w:cs="Arial"/>
          <w:sz w:val="24"/>
          <w:szCs w:val="24"/>
          <w:lang w:val="tr-TR"/>
        </w:rPr>
        <w:t>əmək müqaviləsinə xitam verilərkən işəgötürən tərəfindən könüllü olaraq ödənilmiş kompensasiyanı</w:t>
      </w:r>
      <w:r w:rsidR="00991416">
        <w:rPr>
          <w:rFonts w:ascii="Arial" w:eastAsia="Times New Roman" w:hAnsi="Arial" w:cs="Arial"/>
          <w:sz w:val="24"/>
          <w:szCs w:val="24"/>
          <w:lang w:val="tr-TR"/>
        </w:rPr>
        <w:t>n</w:t>
      </w:r>
      <w:r w:rsidRPr="00DC517A">
        <w:rPr>
          <w:rFonts w:ascii="Arial" w:eastAsia="Times New Roman" w:hAnsi="Arial" w:cs="Arial"/>
          <w:sz w:val="24"/>
          <w:szCs w:val="24"/>
          <w:lang w:val="tr-TR"/>
        </w:rPr>
        <w:t xml:space="preserve"> Vergi Məcəlləsinin 102.1.4-cü maddəsi üzrə gəlir vergisindən azad edilmiş ödənişlər k</w:t>
      </w:r>
      <w:r w:rsidR="00991416">
        <w:rPr>
          <w:rFonts w:ascii="Arial" w:eastAsia="Times New Roman" w:hAnsi="Arial" w:cs="Arial"/>
          <w:sz w:val="24"/>
          <w:szCs w:val="24"/>
          <w:lang w:val="tr-TR"/>
        </w:rPr>
        <w:t>a</w:t>
      </w:r>
      <w:r w:rsidRPr="00DC517A">
        <w:rPr>
          <w:rFonts w:ascii="Arial" w:eastAsia="Times New Roman" w:hAnsi="Arial" w:cs="Arial"/>
          <w:sz w:val="24"/>
          <w:szCs w:val="24"/>
          <w:lang w:val="tr-TR"/>
        </w:rPr>
        <w:t>teqoriyasına aid olub-olmaması ilə bağlıdır.</w:t>
      </w:r>
    </w:p>
    <w:p w14:paraId="2196B5BA" w14:textId="0B93CEA5" w:rsidR="00DC517A" w:rsidRDefault="00B666D5" w:rsidP="00DC517A">
      <w:pPr>
        <w:spacing w:after="0" w:line="240" w:lineRule="auto"/>
        <w:ind w:firstLine="567"/>
        <w:jc w:val="both"/>
        <w:rPr>
          <w:rFonts w:ascii="Arial" w:eastAsia="Times New Roman" w:hAnsi="Arial" w:cs="Arial"/>
          <w:sz w:val="24"/>
          <w:szCs w:val="24"/>
          <w:lang w:val="az-Latn-AZ"/>
        </w:rPr>
      </w:pPr>
      <w:r w:rsidRPr="00DC517A">
        <w:rPr>
          <w:rFonts w:ascii="Arial" w:eastAsia="Times New Roman" w:hAnsi="Arial" w:cs="Arial"/>
          <w:sz w:val="24"/>
          <w:szCs w:val="24"/>
          <w:lang w:val="tr-TR"/>
        </w:rPr>
        <w:t xml:space="preserve">Bununla </w:t>
      </w:r>
      <w:r w:rsidR="00991416">
        <w:rPr>
          <w:rFonts w:ascii="Arial" w:eastAsia="Times New Roman" w:hAnsi="Arial" w:cs="Arial"/>
          <w:sz w:val="24"/>
          <w:szCs w:val="24"/>
          <w:lang w:val="tr-TR"/>
        </w:rPr>
        <w:t>əlaqədar</w:t>
      </w:r>
      <w:r w:rsidRPr="00DC517A">
        <w:rPr>
          <w:rFonts w:ascii="Arial" w:eastAsia="Times New Roman" w:hAnsi="Arial" w:cs="Arial"/>
          <w:sz w:val="24"/>
          <w:szCs w:val="24"/>
          <w:lang w:val="tr-TR"/>
        </w:rPr>
        <w:t xml:space="preserve">, ilk növbədə, göstərilməlidir ki, </w:t>
      </w:r>
      <w:r w:rsidRPr="00DC517A">
        <w:rPr>
          <w:rFonts w:ascii="Arial" w:eastAsia="Times New Roman" w:hAnsi="Arial" w:cs="Arial"/>
          <w:sz w:val="24"/>
          <w:szCs w:val="24"/>
          <w:lang w:val="az-Latn-AZ"/>
        </w:rPr>
        <w:t xml:space="preserve">Konstitusiyanın 73-cü maddəsinə əsasən, qanunla müəyyən edilmiş vergiləri və başqa dövlət ödənişlərini tam həcmdə və vaxtında ödəmək hər bir kəsin borcudur. Heç kəs qanunla nəzərdə tutulmuş əsaslar olmadan və qanunda göstərilmiş həcmdən əlavə vergilər və başqa dövlət ödənişləri ödəməyə məcbur edilə bilməz. </w:t>
      </w:r>
    </w:p>
    <w:p w14:paraId="58918916" w14:textId="695D4C90" w:rsidR="00B666D5" w:rsidRPr="00B666D5" w:rsidRDefault="00B666D5" w:rsidP="00DC517A">
      <w:pPr>
        <w:spacing w:after="0" w:line="240" w:lineRule="auto"/>
        <w:ind w:firstLine="567"/>
        <w:jc w:val="both"/>
        <w:rPr>
          <w:rFonts w:ascii="Arial" w:eastAsia="Times New Roman" w:hAnsi="Arial" w:cs="Arial"/>
          <w:sz w:val="24"/>
          <w:szCs w:val="24"/>
          <w:lang w:val="az-Latn-AZ"/>
        </w:rPr>
      </w:pPr>
      <w:r w:rsidRPr="00B666D5">
        <w:rPr>
          <w:rFonts w:ascii="Arial" w:eastAsia="Times New Roman" w:hAnsi="Arial" w:cs="Arial"/>
          <w:sz w:val="24"/>
          <w:szCs w:val="24"/>
          <w:lang w:val="az-Latn-AZ"/>
        </w:rPr>
        <w:t>Konstitusiya Məhkəməsi Plenumunun “Azərbaycan Respublikası Vergi Məcəlləsinin 78.3, 85.4, 90.3 və 93.1.1-ci maddələrinin şərh edilməsinə dair”  2011-ci il 12 yanvar tarixli Qərarı</w:t>
      </w:r>
      <w:r w:rsidR="00DC517A">
        <w:rPr>
          <w:rFonts w:ascii="Arial" w:eastAsia="Times New Roman" w:hAnsi="Arial" w:cs="Arial"/>
          <w:sz w:val="24"/>
          <w:szCs w:val="24"/>
          <w:lang w:val="az-Latn-AZ"/>
        </w:rPr>
        <w:t>nda qeyd olunmuşdur ki, v</w:t>
      </w:r>
      <w:r w:rsidRPr="00B666D5">
        <w:rPr>
          <w:rFonts w:ascii="Arial" w:eastAsia="Times New Roman" w:hAnsi="Arial" w:cs="Arial"/>
          <w:sz w:val="24"/>
          <w:szCs w:val="24"/>
          <w:lang w:val="az-Latn-AZ"/>
        </w:rPr>
        <w:t>ergiləri qanunvericiliklə müəyyən edilmiş müvafiq vaxtda və miqdarda ödəmək hər bir şəxsin konstitusiya vəzifələrindən biri olmaqla, dövlətin şərtsiz tələbi kimi bütün vergi ödəyicilərinə şamil olunur. Vergi ödəyicisinin bu vəzifəsində cəmiyyətin bütün üzvlərinin ictimai maraqları öz əksini tapmışdır. Buna görə dövlət yalnız vergi ödəyicilərinin deyil, həmçinin cəmiyyətin digər üzvlərinin də hüquq və qanuni mənafelərinin qorunması məqsədilə vergi hüquq münasibətlərini tənzimləmək sahəsində qanuni tədbirlər görmək hüququna və vəzifəsinə malikdir</w:t>
      </w:r>
      <w:r w:rsidR="00DC517A">
        <w:rPr>
          <w:rFonts w:ascii="Arial" w:eastAsia="Times New Roman" w:hAnsi="Arial" w:cs="Arial"/>
          <w:sz w:val="24"/>
          <w:szCs w:val="24"/>
          <w:lang w:val="az-Latn-AZ"/>
        </w:rPr>
        <w:t>.</w:t>
      </w:r>
    </w:p>
    <w:p w14:paraId="24CB8CF2" w14:textId="4D0D2CBD" w:rsidR="00DC517A" w:rsidRDefault="00ED28F0" w:rsidP="00DC517A">
      <w:pPr>
        <w:spacing w:after="0" w:line="240" w:lineRule="auto"/>
        <w:ind w:firstLine="567"/>
        <w:jc w:val="both"/>
        <w:rPr>
          <w:rFonts w:ascii="Arial" w:hAnsi="Arial" w:cs="Arial"/>
          <w:noProof/>
          <w:sz w:val="24"/>
          <w:szCs w:val="24"/>
          <w:lang w:val="az-Latn-AZ"/>
        </w:rPr>
      </w:pPr>
      <w:r w:rsidRPr="00DC517A">
        <w:rPr>
          <w:rFonts w:ascii="Arial" w:hAnsi="Arial" w:cs="Arial"/>
          <w:noProof/>
          <w:sz w:val="24"/>
          <w:szCs w:val="24"/>
          <w:lang w:val="az-Latn-AZ"/>
        </w:rPr>
        <w:t>İ</w:t>
      </w:r>
      <w:r w:rsidR="00362B08" w:rsidRPr="00DC517A">
        <w:rPr>
          <w:rFonts w:ascii="Arial" w:hAnsi="Arial" w:cs="Arial"/>
          <w:noProof/>
          <w:sz w:val="24"/>
          <w:szCs w:val="24"/>
          <w:lang w:val="az-Latn-AZ"/>
        </w:rPr>
        <w:t>şçinin əmək haqqından, ona ödənilən müavinətlərdən və digər vəsaitdən aparılan tutulmalardan biri də qanunvericiliklə müəyyən edilmiş müvafiq vergilər, sosial sığorta haqları və digər icbari ödəmələrdir.</w:t>
      </w:r>
      <w:r w:rsidR="0073262B" w:rsidRPr="00DC517A">
        <w:rPr>
          <w:rFonts w:ascii="Arial" w:hAnsi="Arial" w:cs="Arial"/>
          <w:noProof/>
          <w:sz w:val="24"/>
          <w:szCs w:val="24"/>
          <w:lang w:val="az-Latn-AZ"/>
        </w:rPr>
        <w:t xml:space="preserve"> </w:t>
      </w:r>
    </w:p>
    <w:p w14:paraId="36997BE1" w14:textId="77777777" w:rsidR="00DC517A" w:rsidRDefault="00362B08" w:rsidP="00DC517A">
      <w:pPr>
        <w:spacing w:after="0" w:line="240" w:lineRule="auto"/>
        <w:ind w:firstLine="567"/>
        <w:jc w:val="both"/>
        <w:rPr>
          <w:rFonts w:ascii="Arial" w:hAnsi="Arial" w:cs="Arial"/>
          <w:noProof/>
          <w:sz w:val="24"/>
          <w:szCs w:val="24"/>
          <w:lang w:val="az-Latn-AZ"/>
        </w:rPr>
      </w:pPr>
      <w:r w:rsidRPr="00DC517A">
        <w:rPr>
          <w:rFonts w:ascii="Arial" w:hAnsi="Arial" w:cs="Arial"/>
          <w:noProof/>
          <w:sz w:val="24"/>
          <w:szCs w:val="24"/>
          <w:lang w:val="az-Latn-AZ"/>
        </w:rPr>
        <w:t xml:space="preserve">Vergi sistemi, vergilərin müəyyən edilməsi, ödənilməsi və yığılması qaydaları Vergi Məcəlləsi ilə müəyyən </w:t>
      </w:r>
      <w:r w:rsidR="0073262B" w:rsidRPr="00DC517A">
        <w:rPr>
          <w:rFonts w:ascii="Arial" w:hAnsi="Arial" w:cs="Arial"/>
          <w:noProof/>
          <w:sz w:val="24"/>
          <w:szCs w:val="24"/>
          <w:lang w:val="az-Latn-AZ"/>
        </w:rPr>
        <w:t>olunmuşdur.</w:t>
      </w:r>
      <w:r w:rsidRPr="00DC517A">
        <w:rPr>
          <w:rFonts w:ascii="Arial" w:hAnsi="Arial" w:cs="Arial"/>
          <w:noProof/>
          <w:sz w:val="24"/>
          <w:szCs w:val="24"/>
          <w:lang w:val="az-Latn-AZ"/>
        </w:rPr>
        <w:t xml:space="preserve"> </w:t>
      </w:r>
      <w:r w:rsidR="008E4790" w:rsidRPr="00DC517A">
        <w:rPr>
          <w:rFonts w:ascii="Arial" w:hAnsi="Arial" w:cs="Arial"/>
          <w:noProof/>
          <w:sz w:val="24"/>
          <w:szCs w:val="24"/>
          <w:lang w:val="az-Latn-AZ"/>
        </w:rPr>
        <w:t>Vergi Məcəlləsinin 2.4-1-ci maddəsinə əsasən</w:t>
      </w:r>
      <w:r w:rsidR="00B93DEB" w:rsidRPr="00DC517A">
        <w:rPr>
          <w:rFonts w:ascii="Arial" w:hAnsi="Arial" w:cs="Arial"/>
          <w:noProof/>
          <w:sz w:val="24"/>
          <w:szCs w:val="24"/>
          <w:lang w:val="az-Latn-AZ"/>
        </w:rPr>
        <w:t>,</w:t>
      </w:r>
      <w:r w:rsidR="008E4790" w:rsidRPr="00DC517A">
        <w:rPr>
          <w:rFonts w:ascii="Arial" w:hAnsi="Arial" w:cs="Arial"/>
          <w:noProof/>
          <w:sz w:val="24"/>
          <w:szCs w:val="24"/>
          <w:lang w:val="az-Latn-AZ"/>
        </w:rPr>
        <w:t xml:space="preserve"> vergi azadolmalarının və güzəştlərinin verilməsi ilə bağlı müddəalar yalnız həmin Məcəllə ilə müəyyənləşdirilir. Həmin Məcəllədən başqa digər normativ hüquqi aktlarda, o cümlədən bu Məcəllənin 2.4-cü maddəsində (Vergi Məcəlləsinin 2.4.9-cu maddəsi istisna olmaqla) göstərilən normativ hüquqi aktlarda vergi azadolmaları və güzəştləri ilə bağlı müddəalar nəzərdə tutula bilməz.</w:t>
      </w:r>
    </w:p>
    <w:p w14:paraId="753094BE" w14:textId="77777777" w:rsidR="00F6752A" w:rsidRDefault="00DC517A" w:rsidP="00F6752A">
      <w:pPr>
        <w:spacing w:after="0" w:line="240" w:lineRule="auto"/>
        <w:ind w:firstLine="567"/>
        <w:jc w:val="both"/>
        <w:rPr>
          <w:rFonts w:ascii="Arial" w:hAnsi="Arial" w:cs="Arial"/>
          <w:spacing w:val="2"/>
          <w:sz w:val="24"/>
          <w:szCs w:val="24"/>
          <w:lang w:val="az-Latn-AZ"/>
        </w:rPr>
      </w:pPr>
      <w:r>
        <w:rPr>
          <w:rFonts w:ascii="Arial" w:hAnsi="Arial" w:cs="Arial"/>
          <w:sz w:val="24"/>
          <w:szCs w:val="24"/>
          <w:lang w:val="az-Latn-AZ"/>
        </w:rPr>
        <w:lastRenderedPageBreak/>
        <w:t>Ə</w:t>
      </w:r>
      <w:r w:rsidRPr="00DC517A">
        <w:rPr>
          <w:rFonts w:ascii="Arial" w:hAnsi="Arial" w:cs="Arial"/>
          <w:sz w:val="24"/>
          <w:szCs w:val="24"/>
          <w:lang w:val="az-Latn-AZ"/>
        </w:rPr>
        <w:t xml:space="preserve">mək münasibətlərindən yaranan hansı ödəmələrin gəlir vergisindən azad edilməsi </w:t>
      </w:r>
      <w:r w:rsidR="006A63E4" w:rsidRPr="00DC517A">
        <w:rPr>
          <w:rFonts w:ascii="Arial" w:hAnsi="Arial" w:cs="Arial"/>
          <w:sz w:val="24"/>
          <w:szCs w:val="24"/>
          <w:lang w:val="az-Latn-AZ"/>
        </w:rPr>
        <w:t>Vergi Məcəlləsinin 102.1.4-cü maddəsi</w:t>
      </w:r>
      <w:r>
        <w:rPr>
          <w:rFonts w:ascii="Arial" w:hAnsi="Arial" w:cs="Arial"/>
          <w:sz w:val="24"/>
          <w:szCs w:val="24"/>
          <w:lang w:val="az-Latn-AZ"/>
        </w:rPr>
        <w:t xml:space="preserve"> ilə müəyyən edilmişdir.</w:t>
      </w:r>
      <w:r w:rsidR="0073262B" w:rsidRPr="00DC517A">
        <w:rPr>
          <w:rFonts w:ascii="Arial" w:hAnsi="Arial" w:cs="Arial"/>
          <w:sz w:val="24"/>
          <w:szCs w:val="24"/>
          <w:lang w:val="az-Latn-AZ"/>
        </w:rPr>
        <w:t xml:space="preserve"> </w:t>
      </w:r>
      <w:r w:rsidR="003952B7" w:rsidRPr="00DC517A">
        <w:rPr>
          <w:rFonts w:ascii="Arial" w:hAnsi="Arial" w:cs="Arial"/>
          <w:sz w:val="24"/>
          <w:szCs w:val="24"/>
          <w:lang w:val="az-Latn-AZ"/>
        </w:rPr>
        <w:t>Həmin</w:t>
      </w:r>
      <w:r>
        <w:rPr>
          <w:rFonts w:ascii="Arial" w:hAnsi="Arial" w:cs="Arial"/>
          <w:sz w:val="24"/>
          <w:szCs w:val="24"/>
          <w:lang w:val="az-Latn-AZ"/>
        </w:rPr>
        <w:t xml:space="preserve"> normaya görə,</w:t>
      </w:r>
      <w:r w:rsidR="006A63E4" w:rsidRPr="00DC517A">
        <w:rPr>
          <w:rFonts w:ascii="Arial" w:hAnsi="Arial" w:cs="Arial"/>
          <w:sz w:val="24"/>
          <w:szCs w:val="24"/>
          <w:lang w:val="az-Latn-AZ"/>
        </w:rPr>
        <w:t xml:space="preserve"> </w:t>
      </w:r>
      <w:r w:rsidR="004E7987" w:rsidRPr="00DC517A">
        <w:rPr>
          <w:rFonts w:ascii="Arial" w:hAnsi="Arial" w:cs="Arial"/>
          <w:spacing w:val="2"/>
          <w:sz w:val="24"/>
          <w:szCs w:val="24"/>
          <w:lang w:val="az-Latn-AZ"/>
        </w:rPr>
        <w:t xml:space="preserve">əmək qabiliyyətinin müvəqqəti itirilməsinə görə ödənilən müavinətlər istisna olmaqla, dövlət müavinətləri, əvəzsiz dövlət köçürmələri, dövlət pensiyaları, dövlət təqaüdləri, hüquqi şəxsin, onun filialı və ya nümayəndəliyinin, habelə fərdi sahibkarın fəaliyyətinin ləğvi və işçilərin sayının və ştatların ixtisar edilməsi ilə əlaqədar olaraq əmək müqaviləsinə xitam verildikdə işçilərə, habelə işçinin vəfatı ilə əlaqədar əmək müqaviləsinə xitam verildikdə isə vəfat edənin vərəsələrinə Əmək Məcəlləsinə müvafiq ödənilən təminatlar, habelə Azərbaycan Respublikasının qanunları və müvafiq icra hakimiyyəti orqanlarının qərarları əsasında dövlət büdcəsinin vəsaiti hesabına fərdi birdəfəlik ödəmələr və ya maddi yardımlar </w:t>
      </w:r>
      <w:r>
        <w:rPr>
          <w:rFonts w:ascii="Arial" w:hAnsi="Arial" w:cs="Arial"/>
          <w:spacing w:val="2"/>
          <w:sz w:val="24"/>
          <w:szCs w:val="24"/>
          <w:lang w:val="az-Latn-AZ"/>
        </w:rPr>
        <w:t>gəlir vergisindən azad edilmişdir</w:t>
      </w:r>
      <w:r w:rsidR="004E7987" w:rsidRPr="00DC517A">
        <w:rPr>
          <w:rFonts w:ascii="Arial" w:hAnsi="Arial" w:cs="Arial"/>
          <w:spacing w:val="2"/>
          <w:sz w:val="24"/>
          <w:szCs w:val="24"/>
          <w:lang w:val="az-Latn-AZ"/>
        </w:rPr>
        <w:t>.</w:t>
      </w:r>
      <w:r w:rsidR="00F6752A">
        <w:rPr>
          <w:rFonts w:ascii="Arial" w:hAnsi="Arial" w:cs="Arial"/>
          <w:spacing w:val="2"/>
          <w:sz w:val="24"/>
          <w:szCs w:val="24"/>
          <w:lang w:val="az-Latn-AZ"/>
        </w:rPr>
        <w:t xml:space="preserve"> </w:t>
      </w:r>
    </w:p>
    <w:p w14:paraId="538CB9DE" w14:textId="77777777" w:rsidR="00F6752A" w:rsidRDefault="00F6752A" w:rsidP="00F6752A">
      <w:pPr>
        <w:spacing w:after="0" w:line="240" w:lineRule="auto"/>
        <w:ind w:firstLine="567"/>
        <w:jc w:val="both"/>
        <w:rPr>
          <w:rFonts w:ascii="Arial" w:hAnsi="Arial" w:cs="Arial"/>
          <w:sz w:val="24"/>
          <w:szCs w:val="24"/>
          <w:lang w:val="tr-TR"/>
        </w:rPr>
      </w:pPr>
      <w:r>
        <w:rPr>
          <w:rFonts w:ascii="Arial" w:eastAsia="Times New Roman" w:hAnsi="Arial" w:cs="Arial"/>
          <w:sz w:val="24"/>
          <w:szCs w:val="24"/>
          <w:lang w:val="az-Latn-AZ"/>
        </w:rPr>
        <w:t>G</w:t>
      </w:r>
      <w:r w:rsidR="00CB3339" w:rsidRPr="00DC517A">
        <w:rPr>
          <w:rFonts w:ascii="Arial" w:eastAsia="Times New Roman" w:hAnsi="Arial" w:cs="Arial"/>
          <w:sz w:val="24"/>
          <w:szCs w:val="24"/>
          <w:lang w:val="az-Latn-AZ"/>
        </w:rPr>
        <w:t>öründüyü kimi,</w:t>
      </w:r>
      <w:r>
        <w:rPr>
          <w:rFonts w:ascii="Arial" w:eastAsia="Times New Roman" w:hAnsi="Arial" w:cs="Arial"/>
          <w:sz w:val="24"/>
          <w:szCs w:val="24"/>
          <w:lang w:val="az-Latn-AZ"/>
        </w:rPr>
        <w:t xml:space="preserve"> vergidən azad olunan gəlirlər sırasında</w:t>
      </w:r>
      <w:r w:rsidR="00CB3339" w:rsidRPr="00DC517A">
        <w:rPr>
          <w:rFonts w:ascii="Arial" w:eastAsia="Times New Roman" w:hAnsi="Arial" w:cs="Arial"/>
          <w:sz w:val="24"/>
          <w:szCs w:val="24"/>
          <w:lang w:val="az-Latn-AZ"/>
        </w:rPr>
        <w:t xml:space="preserve"> </w:t>
      </w:r>
      <w:r w:rsidR="00FD7DA9" w:rsidRPr="00F6752A">
        <w:rPr>
          <w:rFonts w:ascii="Arial" w:hAnsi="Arial" w:cs="Arial"/>
          <w:sz w:val="24"/>
          <w:szCs w:val="24"/>
          <w:lang w:val="tr-TR"/>
        </w:rPr>
        <w:t xml:space="preserve">əmək müqaviləsi işçi tərəfindən ləğv edilərkən işəgötürənin öz təşəbbüsü ilə </w:t>
      </w:r>
      <w:r w:rsidR="004004D5" w:rsidRPr="00F6752A">
        <w:rPr>
          <w:rFonts w:ascii="Arial" w:hAnsi="Arial" w:cs="Arial"/>
          <w:sz w:val="24"/>
          <w:szCs w:val="24"/>
          <w:lang w:val="tr-TR"/>
        </w:rPr>
        <w:t xml:space="preserve">işçiyə </w:t>
      </w:r>
      <w:r w:rsidR="00FD7DA9" w:rsidRPr="00F6752A">
        <w:rPr>
          <w:rFonts w:ascii="Arial" w:hAnsi="Arial" w:cs="Arial"/>
          <w:sz w:val="24"/>
          <w:szCs w:val="24"/>
          <w:lang w:val="tr-TR"/>
        </w:rPr>
        <w:t>ödə</w:t>
      </w:r>
      <w:r w:rsidR="004004D5" w:rsidRPr="00F6752A">
        <w:rPr>
          <w:rFonts w:ascii="Arial" w:hAnsi="Arial" w:cs="Arial"/>
          <w:sz w:val="24"/>
          <w:szCs w:val="24"/>
          <w:lang w:val="tr-TR"/>
        </w:rPr>
        <w:t>diyi</w:t>
      </w:r>
      <w:r w:rsidR="00FD7DA9" w:rsidRPr="00F6752A">
        <w:rPr>
          <w:rFonts w:ascii="Arial" w:hAnsi="Arial" w:cs="Arial"/>
          <w:sz w:val="24"/>
          <w:szCs w:val="24"/>
          <w:lang w:val="tr-TR"/>
        </w:rPr>
        <w:t xml:space="preserve">  müavinət nəzərdə tutulmamışdır.</w:t>
      </w:r>
    </w:p>
    <w:p w14:paraId="4A3262FB" w14:textId="21242F03" w:rsidR="00004F69" w:rsidRDefault="0045071B" w:rsidP="00004F69">
      <w:pPr>
        <w:spacing w:after="0" w:line="240" w:lineRule="auto"/>
        <w:ind w:firstLine="567"/>
        <w:jc w:val="both"/>
        <w:rPr>
          <w:rFonts w:ascii="Arial" w:hAnsi="Arial" w:cs="Arial"/>
          <w:sz w:val="24"/>
          <w:szCs w:val="24"/>
          <w:lang w:val="az-Latn-AZ"/>
        </w:rPr>
      </w:pPr>
      <w:r>
        <w:rPr>
          <w:rFonts w:ascii="Arial" w:hAnsi="Arial" w:cs="Arial"/>
          <w:sz w:val="24"/>
          <w:szCs w:val="24"/>
          <w:lang w:val="tr-TR"/>
        </w:rPr>
        <w:t xml:space="preserve">Qeyd edilməlidir ki, </w:t>
      </w:r>
      <w:r w:rsidR="00F6752A" w:rsidRPr="00004F69">
        <w:rPr>
          <w:rFonts w:ascii="Arial" w:hAnsi="Arial" w:cs="Arial"/>
          <w:sz w:val="24"/>
          <w:szCs w:val="24"/>
          <w:lang w:val="tr-TR"/>
        </w:rPr>
        <w:t xml:space="preserve">Vergi Məcəlləsinin 102.1.4-cü maddəsinə </w:t>
      </w:r>
      <w:r w:rsidR="004004D5" w:rsidRPr="00004F69">
        <w:rPr>
          <w:rFonts w:ascii="Arial" w:hAnsi="Arial" w:cs="Arial"/>
          <w:sz w:val="24"/>
          <w:szCs w:val="24"/>
          <w:lang w:val="az-Latn-AZ"/>
        </w:rPr>
        <w:t xml:space="preserve">əsasən </w:t>
      </w:r>
      <w:r w:rsidR="00FD7DA9" w:rsidRPr="00004F69">
        <w:rPr>
          <w:rFonts w:ascii="Arial" w:hAnsi="Arial" w:cs="Arial"/>
          <w:sz w:val="24"/>
          <w:szCs w:val="24"/>
          <w:lang w:val="az-Latn-AZ"/>
        </w:rPr>
        <w:t xml:space="preserve">işəgötürənin ödədiyi </w:t>
      </w:r>
      <w:r w:rsidR="004004D5" w:rsidRPr="00004F69">
        <w:rPr>
          <w:rFonts w:ascii="Arial" w:hAnsi="Arial" w:cs="Arial"/>
          <w:sz w:val="24"/>
          <w:szCs w:val="24"/>
          <w:lang w:val="az-Latn-AZ"/>
        </w:rPr>
        <w:t xml:space="preserve">və gəlir vergisindən azad edilən </w:t>
      </w:r>
      <w:r w:rsidR="00FD7DA9" w:rsidRPr="00004F69">
        <w:rPr>
          <w:rFonts w:ascii="Arial" w:hAnsi="Arial" w:cs="Arial"/>
          <w:sz w:val="24"/>
          <w:szCs w:val="24"/>
          <w:lang w:val="az-Latn-AZ"/>
        </w:rPr>
        <w:t>müavinətlərə,</w:t>
      </w:r>
      <w:r w:rsidR="00F6752A" w:rsidRPr="00004F69">
        <w:rPr>
          <w:rFonts w:ascii="Arial" w:hAnsi="Arial" w:cs="Arial"/>
          <w:sz w:val="24"/>
          <w:szCs w:val="24"/>
          <w:lang w:val="az-Latn-AZ"/>
        </w:rPr>
        <w:t xml:space="preserve"> məhz</w:t>
      </w:r>
      <w:r w:rsidR="00FD7DA9" w:rsidRPr="00004F69">
        <w:rPr>
          <w:rFonts w:ascii="Arial" w:hAnsi="Arial" w:cs="Arial"/>
          <w:sz w:val="24"/>
          <w:szCs w:val="24"/>
          <w:lang w:val="az-Latn-AZ"/>
        </w:rPr>
        <w:t xml:space="preserve"> Əmək Məcəlləsinin 77-ci maddəsinin 3-cü hissəsi ilə müəyyən </w:t>
      </w:r>
      <w:r w:rsidR="00944412" w:rsidRPr="00004F69">
        <w:rPr>
          <w:rFonts w:ascii="Arial" w:hAnsi="Arial" w:cs="Arial"/>
          <w:sz w:val="24"/>
          <w:szCs w:val="24"/>
          <w:lang w:val="az-Latn-AZ"/>
        </w:rPr>
        <w:t xml:space="preserve">olunmuş </w:t>
      </w:r>
      <w:r w:rsidR="00FD7DA9" w:rsidRPr="00004F69">
        <w:rPr>
          <w:rFonts w:ascii="Arial" w:hAnsi="Arial" w:cs="Arial"/>
          <w:sz w:val="24"/>
          <w:szCs w:val="24"/>
          <w:lang w:val="az-Latn-AZ"/>
        </w:rPr>
        <w:t>işdənçıxarma müavin</w:t>
      </w:r>
      <w:r>
        <w:rPr>
          <w:rFonts w:ascii="Arial" w:hAnsi="Arial" w:cs="Arial"/>
          <w:sz w:val="24"/>
          <w:szCs w:val="24"/>
          <w:lang w:val="az-Latn-AZ"/>
        </w:rPr>
        <w:t>ətinin</w:t>
      </w:r>
      <w:r w:rsidR="00FD7DA9" w:rsidRPr="00004F69">
        <w:rPr>
          <w:rFonts w:ascii="Arial" w:hAnsi="Arial" w:cs="Arial"/>
          <w:sz w:val="24"/>
          <w:szCs w:val="24"/>
          <w:lang w:val="az-Latn-AZ"/>
        </w:rPr>
        <w:t xml:space="preserve">, həmçinin həmin maddənin 7-ci hissəsi ilə müəyyən edilən işçinin vəfatı ilə əlaqədar </w:t>
      </w:r>
      <w:r>
        <w:rPr>
          <w:rFonts w:ascii="Arial" w:hAnsi="Arial" w:cs="Arial"/>
          <w:sz w:val="24"/>
          <w:szCs w:val="24"/>
          <w:lang w:val="az-Latn-AZ"/>
        </w:rPr>
        <w:t xml:space="preserve">onun </w:t>
      </w:r>
      <w:r w:rsidR="00FD7DA9" w:rsidRPr="00004F69">
        <w:rPr>
          <w:rFonts w:ascii="Arial" w:hAnsi="Arial" w:cs="Arial"/>
          <w:sz w:val="24"/>
          <w:szCs w:val="24"/>
          <w:lang w:val="az-Latn-AZ"/>
        </w:rPr>
        <w:t>vərəsələrinə ödənilən müavinət</w:t>
      </w:r>
      <w:r>
        <w:rPr>
          <w:rFonts w:ascii="Arial" w:hAnsi="Arial" w:cs="Arial"/>
          <w:sz w:val="24"/>
          <w:szCs w:val="24"/>
          <w:lang w:val="az-Latn-AZ"/>
        </w:rPr>
        <w:t>in</w:t>
      </w:r>
      <w:r w:rsidR="00FD7DA9" w:rsidRPr="00004F69">
        <w:rPr>
          <w:rFonts w:ascii="Arial" w:hAnsi="Arial" w:cs="Arial"/>
          <w:sz w:val="24"/>
          <w:szCs w:val="24"/>
          <w:lang w:val="az-Latn-AZ"/>
        </w:rPr>
        <w:t xml:space="preserve"> aid edilm</w:t>
      </w:r>
      <w:r>
        <w:rPr>
          <w:rFonts w:ascii="Arial" w:hAnsi="Arial" w:cs="Arial"/>
          <w:sz w:val="24"/>
          <w:szCs w:val="24"/>
          <w:lang w:val="az-Latn-AZ"/>
        </w:rPr>
        <w:t>əsi</w:t>
      </w:r>
      <w:r w:rsidR="0034141E">
        <w:rPr>
          <w:rFonts w:ascii="Arial" w:hAnsi="Arial" w:cs="Arial"/>
          <w:sz w:val="24"/>
          <w:szCs w:val="24"/>
          <w:lang w:val="az-Latn-AZ"/>
        </w:rPr>
        <w:t xml:space="preserve"> onların xarakterindən və təyinatından irəli gəlir. Belə ki, </w:t>
      </w:r>
      <w:bookmarkStart w:id="3" w:name="_Hlk164411172"/>
      <w:r w:rsidR="0034141E">
        <w:rPr>
          <w:rFonts w:ascii="Arial" w:hAnsi="Arial" w:cs="Arial"/>
          <w:sz w:val="24"/>
          <w:szCs w:val="24"/>
          <w:lang w:val="az-Latn-AZ"/>
        </w:rPr>
        <w:t>əvvəldə də göstərildiyi kimi</w:t>
      </w:r>
      <w:r>
        <w:rPr>
          <w:rFonts w:ascii="Arial" w:hAnsi="Arial" w:cs="Arial"/>
          <w:sz w:val="24"/>
          <w:szCs w:val="24"/>
          <w:lang w:val="az-Latn-AZ"/>
        </w:rPr>
        <w:t>,</w:t>
      </w:r>
      <w:r w:rsidR="0034141E">
        <w:rPr>
          <w:rFonts w:ascii="Arial" w:hAnsi="Arial" w:cs="Arial"/>
          <w:sz w:val="24"/>
          <w:szCs w:val="24"/>
          <w:lang w:val="az-Latn-AZ"/>
        </w:rPr>
        <w:t xml:space="preserve"> bu ödəmə işçinin iradəsi və təqsiri olmadan</w:t>
      </w:r>
      <w:r>
        <w:rPr>
          <w:rFonts w:ascii="Arial" w:hAnsi="Arial" w:cs="Arial"/>
          <w:sz w:val="24"/>
          <w:szCs w:val="24"/>
          <w:lang w:val="az-Latn-AZ"/>
        </w:rPr>
        <w:t>, habelə onun şəxsiyyəti ilə bağlı olmayan hallardan irəli gələrək</w:t>
      </w:r>
      <w:r w:rsidR="0034141E">
        <w:rPr>
          <w:rFonts w:ascii="Arial" w:hAnsi="Arial" w:cs="Arial"/>
          <w:sz w:val="24"/>
          <w:szCs w:val="24"/>
          <w:lang w:val="az-Latn-AZ"/>
        </w:rPr>
        <w:t xml:space="preserve"> işdən çıxarılması, eləcə də ölümü səbəbindən ailəsinin üzləşə biləcəyi maddi və mənəvi zərəri kompensasiya etmək məqsədi ilə qanunvericinin imperativ tələbi üzrə işəgötürən tərəfindən ödənilir.</w:t>
      </w:r>
      <w:r>
        <w:rPr>
          <w:rFonts w:ascii="Arial" w:hAnsi="Arial" w:cs="Arial"/>
          <w:sz w:val="24"/>
          <w:szCs w:val="24"/>
          <w:lang w:val="az-Latn-AZ"/>
        </w:rPr>
        <w:t xml:space="preserve"> Bu ödəmələrin gəlir vergisindən azad edilən ödənişlər kateqoriyasına aid edilməsi dövlətin vətəndaşların layiqli həyat səviyyəsinin qayğısına qalması və sosial müdafiəsinin təmin edilməsi ilə bağlı vəzifəsinin icrasına yönəlmişdir.</w:t>
      </w:r>
    </w:p>
    <w:p w14:paraId="15B63FB6" w14:textId="13468928" w:rsidR="00004F69" w:rsidRPr="00004F69" w:rsidRDefault="0034141E" w:rsidP="00004F69">
      <w:pPr>
        <w:spacing w:after="0" w:line="240" w:lineRule="auto"/>
        <w:ind w:firstLine="567"/>
        <w:jc w:val="both"/>
        <w:rPr>
          <w:rFonts w:ascii="Arial" w:eastAsia="Times New Roman" w:hAnsi="Arial" w:cs="Arial"/>
          <w:sz w:val="24"/>
          <w:szCs w:val="24"/>
          <w:lang w:val="tr-TR"/>
        </w:rPr>
      </w:pPr>
      <w:r>
        <w:rPr>
          <w:rFonts w:ascii="Arial" w:eastAsia="Times New Roman" w:hAnsi="Arial" w:cs="Arial"/>
          <w:sz w:val="24"/>
          <w:szCs w:val="24"/>
          <w:lang w:val="tr-TR"/>
        </w:rPr>
        <w:t>İ</w:t>
      </w:r>
      <w:r w:rsidR="00004F69" w:rsidRPr="00004F69">
        <w:rPr>
          <w:rFonts w:ascii="Arial" w:eastAsia="Times New Roman" w:hAnsi="Arial" w:cs="Arial"/>
          <w:sz w:val="24"/>
          <w:szCs w:val="24"/>
          <w:lang w:val="tr-TR"/>
        </w:rPr>
        <w:t>şçinin təşəbbüsü ilə əmək müqaviləsinə xitam verilərkən işəgötürənin könüllü olaraq ödədiyi kompensasiya</w:t>
      </w:r>
      <w:r>
        <w:rPr>
          <w:rFonts w:ascii="Arial" w:eastAsia="Times New Roman" w:hAnsi="Arial" w:cs="Arial"/>
          <w:sz w:val="24"/>
          <w:szCs w:val="24"/>
          <w:lang w:val="tr-TR"/>
        </w:rPr>
        <w:t xml:space="preserve"> isə</w:t>
      </w:r>
      <w:r w:rsidR="00004F69" w:rsidRPr="00004F69">
        <w:rPr>
          <w:rFonts w:ascii="Arial" w:eastAsia="Times New Roman" w:hAnsi="Arial" w:cs="Arial"/>
          <w:sz w:val="24"/>
          <w:szCs w:val="24"/>
          <w:lang w:val="tr-TR"/>
        </w:rPr>
        <w:t xml:space="preserve"> müqavilə azadlığı prinsipinə uyğun olaraq tərəflərin qarşılıqlı razılığı ilə müəyyən edilmiş müqavilə şərti kimi çıxış edir.</w:t>
      </w:r>
    </w:p>
    <w:bookmarkEnd w:id="3"/>
    <w:p w14:paraId="2B2D3C90" w14:textId="77777777" w:rsidR="00004F69" w:rsidRDefault="00004F69" w:rsidP="005F1764">
      <w:pPr>
        <w:spacing w:after="0" w:line="240" w:lineRule="auto"/>
        <w:ind w:firstLine="567"/>
        <w:jc w:val="both"/>
        <w:rPr>
          <w:rFonts w:ascii="Arial" w:hAnsi="Arial" w:cs="Arial"/>
          <w:sz w:val="24"/>
          <w:szCs w:val="24"/>
          <w:lang w:val="az-Latn-AZ"/>
        </w:rPr>
      </w:pPr>
      <w:r w:rsidRPr="00004F69">
        <w:rPr>
          <w:rFonts w:ascii="Arial" w:eastAsia="Times New Roman" w:hAnsi="Arial" w:cs="Arial"/>
          <w:sz w:val="24"/>
          <w:szCs w:val="24"/>
          <w:lang w:val="tr-TR"/>
        </w:rPr>
        <w:t xml:space="preserve">Beləliklə, </w:t>
      </w:r>
      <w:r w:rsidR="00FD7DA9" w:rsidRPr="00004F69">
        <w:rPr>
          <w:rFonts w:ascii="Arial" w:hAnsi="Arial" w:cs="Arial"/>
          <w:sz w:val="24"/>
          <w:szCs w:val="24"/>
          <w:lang w:val="az-Latn-AZ"/>
        </w:rPr>
        <w:t xml:space="preserve">Vergi Məcəlləsinin 102.1.4-cü maddəsi ilə fiziki şəxslərin gəlir vergisindən azad edilmiş gəlirlərinə </w:t>
      </w:r>
      <w:r w:rsidR="00640AA0" w:rsidRPr="00004F69">
        <w:rPr>
          <w:rFonts w:ascii="Arial" w:hAnsi="Arial" w:cs="Arial"/>
          <w:sz w:val="24"/>
          <w:szCs w:val="24"/>
          <w:lang w:val="az-Latn-AZ"/>
        </w:rPr>
        <w:t>əmək müqaviləsinə Əmək Məcəlləsinin 70-ci maddəsinin “a” (müəssisə ləğv edildikdə), “b” (işçilərin sayı və ya ştatları ixtisar edildikdə) və 74-cü maddəsinin birinci hissəsinin “e” (işçi vəfat etdikdə) bəndləri ilə xita</w:t>
      </w:r>
      <w:r w:rsidR="00C67A51" w:rsidRPr="00004F69">
        <w:rPr>
          <w:rFonts w:ascii="Arial" w:hAnsi="Arial" w:cs="Arial"/>
          <w:sz w:val="24"/>
          <w:szCs w:val="24"/>
          <w:lang w:val="az-Latn-AZ"/>
        </w:rPr>
        <w:t>m</w:t>
      </w:r>
      <w:r w:rsidR="00640AA0" w:rsidRPr="00004F69">
        <w:rPr>
          <w:rFonts w:ascii="Arial" w:hAnsi="Arial" w:cs="Arial"/>
          <w:sz w:val="24"/>
          <w:szCs w:val="24"/>
          <w:lang w:val="az-Latn-AZ"/>
        </w:rPr>
        <w:t xml:space="preserve"> verilən hallarda </w:t>
      </w:r>
      <w:r w:rsidR="00FD7DA9" w:rsidRPr="00004F69">
        <w:rPr>
          <w:rFonts w:ascii="Arial" w:hAnsi="Arial" w:cs="Arial"/>
          <w:sz w:val="24"/>
          <w:szCs w:val="24"/>
          <w:lang w:val="az-Latn-AZ"/>
        </w:rPr>
        <w:t>işəgötürən tərəfindən işçiyə ödənilən müavinətlər aid</w:t>
      </w:r>
      <w:r>
        <w:rPr>
          <w:rFonts w:ascii="Arial" w:hAnsi="Arial" w:cs="Arial"/>
          <w:sz w:val="24"/>
          <w:szCs w:val="24"/>
          <w:lang w:val="az-Latn-AZ"/>
        </w:rPr>
        <w:t xml:space="preserve"> edilmişdir</w:t>
      </w:r>
      <w:r w:rsidR="00FD7DA9" w:rsidRPr="00004F69">
        <w:rPr>
          <w:rFonts w:ascii="Arial" w:hAnsi="Arial" w:cs="Arial"/>
          <w:sz w:val="24"/>
          <w:szCs w:val="24"/>
          <w:lang w:val="az-Latn-AZ"/>
        </w:rPr>
        <w:t>.</w:t>
      </w:r>
    </w:p>
    <w:p w14:paraId="1A78272C" w14:textId="77777777" w:rsidR="00004F69" w:rsidRDefault="00E05271"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Göstərilənlərə əsasən Konstitusiya Məhkəməsinin Plenumu aşağıdakı nətic</w:t>
      </w:r>
      <w:r w:rsidR="00004F69">
        <w:rPr>
          <w:rFonts w:ascii="Arial" w:eastAsia="Times New Roman" w:hAnsi="Arial" w:cs="Arial"/>
          <w:sz w:val="24"/>
          <w:szCs w:val="24"/>
          <w:lang w:val="az-Latn-AZ"/>
        </w:rPr>
        <w:t>əyə</w:t>
      </w:r>
      <w:r w:rsidRPr="005F1764">
        <w:rPr>
          <w:rFonts w:ascii="Arial" w:eastAsia="Times New Roman" w:hAnsi="Arial" w:cs="Arial"/>
          <w:sz w:val="24"/>
          <w:szCs w:val="24"/>
          <w:lang w:val="az-Latn-AZ"/>
        </w:rPr>
        <w:t xml:space="preserve"> gəlir:</w:t>
      </w:r>
    </w:p>
    <w:p w14:paraId="6B379503" w14:textId="3186CAF3" w:rsidR="00FD7DA9" w:rsidRPr="00004F69" w:rsidRDefault="00FD7DA9" w:rsidP="005F1764">
      <w:pPr>
        <w:spacing w:after="0" w:line="240" w:lineRule="auto"/>
        <w:ind w:firstLine="567"/>
        <w:jc w:val="both"/>
        <w:rPr>
          <w:rFonts w:ascii="Arial" w:hAnsi="Arial" w:cs="Arial"/>
          <w:sz w:val="24"/>
          <w:szCs w:val="24"/>
          <w:lang w:val="az-Latn-AZ"/>
        </w:rPr>
      </w:pPr>
      <w:bookmarkStart w:id="4" w:name="_Hlk164763999"/>
      <w:r w:rsidRPr="00004F69">
        <w:rPr>
          <w:rFonts w:ascii="Arial" w:hAnsi="Arial" w:cs="Arial"/>
          <w:sz w:val="24"/>
          <w:szCs w:val="24"/>
          <w:lang w:val="az-Latn-AZ"/>
        </w:rPr>
        <w:t xml:space="preserve">Konstitusiyanın </w:t>
      </w:r>
      <w:r w:rsidR="00004F69" w:rsidRPr="00004F69">
        <w:rPr>
          <w:rFonts w:ascii="Arial" w:hAnsi="Arial" w:cs="Arial"/>
          <w:sz w:val="24"/>
          <w:szCs w:val="24"/>
          <w:lang w:val="az-Latn-AZ"/>
        </w:rPr>
        <w:t xml:space="preserve">35 və </w:t>
      </w:r>
      <w:r w:rsidRPr="00004F69">
        <w:rPr>
          <w:rFonts w:ascii="Arial" w:hAnsi="Arial" w:cs="Arial"/>
          <w:sz w:val="24"/>
          <w:szCs w:val="24"/>
          <w:lang w:val="az-Latn-AZ"/>
        </w:rPr>
        <w:t>73-cü maddə</w:t>
      </w:r>
      <w:r w:rsidR="00004F69">
        <w:rPr>
          <w:rFonts w:ascii="Arial" w:hAnsi="Arial" w:cs="Arial"/>
          <w:sz w:val="24"/>
          <w:szCs w:val="24"/>
          <w:lang w:val="az-Latn-AZ"/>
        </w:rPr>
        <w:t>lərinin</w:t>
      </w:r>
      <w:r w:rsidRPr="00004F69">
        <w:rPr>
          <w:rFonts w:ascii="Arial" w:hAnsi="Arial" w:cs="Arial"/>
          <w:sz w:val="24"/>
          <w:szCs w:val="24"/>
          <w:lang w:val="az-Latn-AZ"/>
        </w:rPr>
        <w:t xml:space="preserve"> tələb</w:t>
      </w:r>
      <w:r w:rsidR="00004F69" w:rsidRPr="00004F69">
        <w:rPr>
          <w:rFonts w:ascii="Arial" w:hAnsi="Arial" w:cs="Arial"/>
          <w:sz w:val="24"/>
          <w:szCs w:val="24"/>
          <w:lang w:val="az-Latn-AZ"/>
        </w:rPr>
        <w:t>lərindən irəli gələrək,</w:t>
      </w:r>
      <w:r w:rsidRPr="00004F69">
        <w:rPr>
          <w:rFonts w:ascii="Arial" w:hAnsi="Arial" w:cs="Arial"/>
          <w:sz w:val="24"/>
          <w:szCs w:val="24"/>
          <w:lang w:val="az-Latn-AZ"/>
        </w:rPr>
        <w:t xml:space="preserve"> əmək müqaviləsi işçinin təşəbbüsü ilə ləğv edilərkən işəgötürən tərəfindən işçiyə könüllü şəkildə</w:t>
      </w:r>
      <w:r w:rsidR="00004F69" w:rsidRPr="00004F69">
        <w:rPr>
          <w:rFonts w:ascii="Arial" w:hAnsi="Arial" w:cs="Arial"/>
          <w:sz w:val="24"/>
          <w:szCs w:val="24"/>
          <w:lang w:val="az-Latn-AZ"/>
        </w:rPr>
        <w:t xml:space="preserve"> ödənilən vəsait</w:t>
      </w:r>
      <w:r w:rsidRPr="00004F69">
        <w:rPr>
          <w:rFonts w:ascii="Arial" w:hAnsi="Arial" w:cs="Arial"/>
          <w:sz w:val="24"/>
          <w:szCs w:val="24"/>
          <w:lang w:val="az-Latn-AZ"/>
        </w:rPr>
        <w:t xml:space="preserve"> </w:t>
      </w:r>
      <w:r w:rsidR="00004F69" w:rsidRPr="00004F69">
        <w:rPr>
          <w:rFonts w:ascii="Arial" w:hAnsi="Arial" w:cs="Arial"/>
          <w:sz w:val="24"/>
          <w:szCs w:val="24"/>
          <w:lang w:val="az-Latn-AZ"/>
        </w:rPr>
        <w:t>(</w:t>
      </w:r>
      <w:r w:rsidRPr="00004F69">
        <w:rPr>
          <w:rFonts w:ascii="Arial" w:hAnsi="Arial" w:cs="Arial"/>
          <w:sz w:val="24"/>
          <w:szCs w:val="24"/>
          <w:lang w:val="az-Latn-AZ"/>
        </w:rPr>
        <w:t>müavinət, kompensasiya və</w:t>
      </w:r>
      <w:r w:rsidR="00004F69" w:rsidRPr="00004F69">
        <w:rPr>
          <w:rFonts w:ascii="Arial" w:hAnsi="Arial" w:cs="Arial"/>
          <w:sz w:val="24"/>
          <w:szCs w:val="24"/>
          <w:lang w:val="az-Latn-AZ"/>
        </w:rPr>
        <w:t xml:space="preserve"> s.)</w:t>
      </w:r>
      <w:r w:rsidR="00D262D5">
        <w:rPr>
          <w:rFonts w:ascii="Arial" w:hAnsi="Arial" w:cs="Arial"/>
          <w:sz w:val="24"/>
          <w:szCs w:val="24"/>
          <w:lang w:val="az-Latn-AZ"/>
        </w:rPr>
        <w:t xml:space="preserve"> hüquqi xarakteri və təyinatı baxımından</w:t>
      </w:r>
      <w:r w:rsidRPr="00004F69">
        <w:rPr>
          <w:rFonts w:ascii="Arial" w:hAnsi="Arial" w:cs="Arial"/>
          <w:sz w:val="24"/>
          <w:szCs w:val="24"/>
          <w:lang w:val="az-Latn-AZ"/>
        </w:rPr>
        <w:t xml:space="preserve"> Əmək Məcəlləsinin 175-ci maddəsinin 4-cü hissəsində müəyyən olunmuş işdənçıxma müavinəti</w:t>
      </w:r>
      <w:r w:rsidR="00A02194">
        <w:rPr>
          <w:rFonts w:ascii="Arial" w:hAnsi="Arial" w:cs="Arial"/>
          <w:sz w:val="24"/>
          <w:szCs w:val="24"/>
          <w:lang w:val="az-Latn-AZ"/>
        </w:rPr>
        <w:t>nə</w:t>
      </w:r>
      <w:r w:rsidR="00004F69" w:rsidRPr="00004F69">
        <w:rPr>
          <w:rFonts w:ascii="Arial" w:hAnsi="Arial" w:cs="Arial"/>
          <w:sz w:val="24"/>
          <w:szCs w:val="24"/>
          <w:lang w:val="az-Latn-AZ"/>
        </w:rPr>
        <w:t xml:space="preserve"> </w:t>
      </w:r>
      <w:r w:rsidR="00D262D5">
        <w:rPr>
          <w:rFonts w:ascii="Arial" w:hAnsi="Arial" w:cs="Arial"/>
          <w:sz w:val="24"/>
          <w:szCs w:val="24"/>
          <w:lang w:val="az-Latn-AZ"/>
        </w:rPr>
        <w:t>və</w:t>
      </w:r>
      <w:r w:rsidRPr="00004F69">
        <w:rPr>
          <w:rFonts w:ascii="Arial" w:hAnsi="Arial" w:cs="Arial"/>
          <w:sz w:val="24"/>
          <w:szCs w:val="24"/>
          <w:lang w:val="az-Latn-AZ"/>
        </w:rPr>
        <w:t xml:space="preserve"> Vergi Məcəlləsinin 102.1.4-cü maddəsində nəzərdə tutulmuş vergidən azad olunan gəlirlərə </w:t>
      </w:r>
      <w:r w:rsidR="00A02194">
        <w:rPr>
          <w:rFonts w:ascii="Arial" w:hAnsi="Arial" w:cs="Arial"/>
          <w:sz w:val="24"/>
          <w:szCs w:val="24"/>
          <w:lang w:val="az-Latn-AZ"/>
        </w:rPr>
        <w:t>aid</w:t>
      </w:r>
      <w:r w:rsidRPr="00004F69">
        <w:rPr>
          <w:rFonts w:ascii="Arial" w:hAnsi="Arial" w:cs="Arial"/>
          <w:sz w:val="24"/>
          <w:szCs w:val="24"/>
          <w:lang w:val="az-Latn-AZ"/>
        </w:rPr>
        <w:t xml:space="preserve"> </w:t>
      </w:r>
      <w:r w:rsidR="00D262D5">
        <w:rPr>
          <w:rFonts w:ascii="Arial" w:hAnsi="Arial" w:cs="Arial"/>
          <w:sz w:val="24"/>
          <w:szCs w:val="24"/>
          <w:lang w:val="az-Latn-AZ"/>
        </w:rPr>
        <w:t>edilmir</w:t>
      </w:r>
      <w:r w:rsidRPr="00004F69">
        <w:rPr>
          <w:rFonts w:ascii="Arial" w:hAnsi="Arial" w:cs="Arial"/>
          <w:sz w:val="24"/>
          <w:szCs w:val="24"/>
          <w:lang w:val="az-Latn-AZ"/>
        </w:rPr>
        <w:t>.</w:t>
      </w:r>
    </w:p>
    <w:bookmarkEnd w:id="4"/>
    <w:p w14:paraId="6F43F8E5" w14:textId="4E5C7D24" w:rsidR="00073250" w:rsidRPr="005F1764" w:rsidRDefault="00073250" w:rsidP="005F1764">
      <w:pPr>
        <w:spacing w:after="0" w:line="240" w:lineRule="auto"/>
        <w:ind w:firstLine="567"/>
        <w:jc w:val="both"/>
        <w:rPr>
          <w:rFonts w:ascii="Arial" w:eastAsia="Arial" w:hAnsi="Arial" w:cs="Arial"/>
          <w:sz w:val="24"/>
          <w:szCs w:val="24"/>
          <w:lang w:val="az-Latn-AZ"/>
        </w:rPr>
      </w:pPr>
      <w:r w:rsidRPr="005F1764">
        <w:rPr>
          <w:rFonts w:ascii="Arial" w:eastAsia="Times New Roman" w:hAnsi="Arial" w:cs="Arial"/>
          <w:sz w:val="24"/>
          <w:szCs w:val="24"/>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118EF30C" w14:textId="77777777" w:rsidR="00073250" w:rsidRPr="005F1764" w:rsidRDefault="00073250" w:rsidP="005F1764">
      <w:pPr>
        <w:spacing w:after="0" w:line="240" w:lineRule="auto"/>
        <w:ind w:firstLine="567"/>
        <w:jc w:val="both"/>
        <w:rPr>
          <w:rFonts w:ascii="Arial" w:eastAsia="Times New Roman" w:hAnsi="Arial" w:cs="Arial"/>
          <w:sz w:val="24"/>
          <w:szCs w:val="24"/>
          <w:lang w:val="az-Latn-AZ"/>
        </w:rPr>
      </w:pPr>
    </w:p>
    <w:p w14:paraId="38759451" w14:textId="08D19355" w:rsidR="00073250" w:rsidRPr="005F1764" w:rsidRDefault="00073250" w:rsidP="00157211">
      <w:pPr>
        <w:spacing w:after="0" w:line="240" w:lineRule="auto"/>
        <w:ind w:firstLine="567"/>
        <w:jc w:val="center"/>
        <w:rPr>
          <w:rFonts w:ascii="Arial" w:eastAsia="Times New Roman" w:hAnsi="Arial" w:cs="Arial"/>
          <w:sz w:val="24"/>
          <w:szCs w:val="24"/>
          <w:lang w:val="az-Latn-AZ"/>
        </w:rPr>
      </w:pPr>
      <w:r w:rsidRPr="005F1764">
        <w:rPr>
          <w:rFonts w:ascii="Arial" w:eastAsia="Times New Roman" w:hAnsi="Arial" w:cs="Arial"/>
          <w:b/>
          <w:bCs/>
          <w:sz w:val="24"/>
          <w:szCs w:val="24"/>
          <w:lang w:val="az-Latn-AZ"/>
        </w:rPr>
        <w:t>QƏRARA  ALDI:</w:t>
      </w:r>
      <w:r w:rsidRPr="005F1764">
        <w:rPr>
          <w:rFonts w:ascii="Arial" w:eastAsia="Times New Roman" w:hAnsi="Arial" w:cs="Arial"/>
          <w:sz w:val="24"/>
          <w:szCs w:val="24"/>
          <w:lang w:val="az-Latn-AZ"/>
        </w:rPr>
        <w:t> </w:t>
      </w:r>
    </w:p>
    <w:p w14:paraId="11C7BA4D" w14:textId="77777777" w:rsidR="00073250" w:rsidRPr="005F1764" w:rsidRDefault="00073250" w:rsidP="005F1764">
      <w:pPr>
        <w:spacing w:after="0" w:line="240" w:lineRule="auto"/>
        <w:ind w:firstLine="567"/>
        <w:jc w:val="both"/>
        <w:rPr>
          <w:rFonts w:ascii="Arial" w:eastAsia="Times New Roman" w:hAnsi="Arial" w:cs="Arial"/>
          <w:sz w:val="24"/>
          <w:szCs w:val="24"/>
          <w:lang w:val="az-Latn-AZ"/>
        </w:rPr>
      </w:pPr>
    </w:p>
    <w:p w14:paraId="7FB64DEA" w14:textId="235F9393" w:rsidR="00536971" w:rsidRPr="00536971" w:rsidRDefault="00536971" w:rsidP="00526DE8">
      <w:pPr>
        <w:pStyle w:val="a8"/>
        <w:numPr>
          <w:ilvl w:val="0"/>
          <w:numId w:val="25"/>
        </w:numPr>
        <w:spacing w:after="0" w:line="240" w:lineRule="auto"/>
        <w:ind w:left="0" w:firstLine="567"/>
        <w:jc w:val="both"/>
        <w:rPr>
          <w:rFonts w:ascii="Arial" w:eastAsia="Times New Roman" w:hAnsi="Arial" w:cs="Arial"/>
          <w:i/>
          <w:iCs/>
          <w:sz w:val="24"/>
          <w:szCs w:val="24"/>
          <w:lang w:val="az-Latn-AZ"/>
        </w:rPr>
      </w:pPr>
      <w:r>
        <w:rPr>
          <w:rFonts w:ascii="Arial" w:hAnsi="Arial" w:cs="Arial"/>
          <w:sz w:val="24"/>
          <w:szCs w:val="24"/>
          <w:lang w:val="az-Latn-AZ"/>
        </w:rPr>
        <w:t xml:space="preserve">Azərbaycan Respublikası </w:t>
      </w:r>
      <w:r w:rsidRPr="00536971">
        <w:rPr>
          <w:rFonts w:ascii="Arial" w:hAnsi="Arial" w:cs="Arial"/>
          <w:sz w:val="24"/>
          <w:szCs w:val="24"/>
          <w:lang w:val="az-Latn-AZ"/>
        </w:rPr>
        <w:t>Konstitusiya</w:t>
      </w:r>
      <w:r>
        <w:rPr>
          <w:rFonts w:ascii="Arial" w:hAnsi="Arial" w:cs="Arial"/>
          <w:sz w:val="24"/>
          <w:szCs w:val="24"/>
          <w:lang w:val="az-Latn-AZ"/>
        </w:rPr>
        <w:t>sı</w:t>
      </w:r>
      <w:r w:rsidRPr="00536971">
        <w:rPr>
          <w:rFonts w:ascii="Arial" w:hAnsi="Arial" w:cs="Arial"/>
          <w:sz w:val="24"/>
          <w:szCs w:val="24"/>
          <w:lang w:val="az-Latn-AZ"/>
        </w:rPr>
        <w:t xml:space="preserve">nın 35 və 73-cü maddələrinin tələblərindən irəli gələrək, əmək müqaviləsi işçinin təşəbbüsü ilə ləğv edilərkən işəgötürən tərəfindən işçiyə könüllü şəkildə ödənilən vəsait (müavinət, kompensasiya və s.) </w:t>
      </w:r>
      <w:r w:rsidR="00D262D5">
        <w:rPr>
          <w:rFonts w:ascii="Arial" w:hAnsi="Arial" w:cs="Arial"/>
          <w:sz w:val="24"/>
          <w:szCs w:val="24"/>
          <w:lang w:val="az-Latn-AZ"/>
        </w:rPr>
        <w:t xml:space="preserve"> hüquqi xarakteri və təyinatı baxımından </w:t>
      </w:r>
      <w:r>
        <w:rPr>
          <w:rFonts w:ascii="Arial" w:hAnsi="Arial" w:cs="Arial"/>
          <w:sz w:val="24"/>
          <w:szCs w:val="24"/>
          <w:lang w:val="az-Latn-AZ"/>
        </w:rPr>
        <w:t xml:space="preserve">Azərbaycan Respublikası </w:t>
      </w:r>
      <w:r w:rsidRPr="00536971">
        <w:rPr>
          <w:rFonts w:ascii="Arial" w:hAnsi="Arial" w:cs="Arial"/>
          <w:sz w:val="24"/>
          <w:szCs w:val="24"/>
          <w:lang w:val="az-Latn-AZ"/>
        </w:rPr>
        <w:t xml:space="preserve">Əmək Məcəlləsinin 175-ci </w:t>
      </w:r>
      <w:r w:rsidRPr="00536971">
        <w:rPr>
          <w:rFonts w:ascii="Arial" w:hAnsi="Arial" w:cs="Arial"/>
          <w:sz w:val="24"/>
          <w:szCs w:val="24"/>
          <w:lang w:val="az-Latn-AZ"/>
        </w:rPr>
        <w:lastRenderedPageBreak/>
        <w:t>maddəsinin 4-cü hissəsində müəyyən olunmuş işdən</w:t>
      </w:r>
      <w:r w:rsidR="00001C6A">
        <w:rPr>
          <w:rFonts w:ascii="Arial" w:hAnsi="Arial" w:cs="Arial"/>
          <w:sz w:val="24"/>
          <w:szCs w:val="24"/>
          <w:lang w:val="az-Latn-AZ"/>
        </w:rPr>
        <w:t>çıxma</w:t>
      </w:r>
      <w:r w:rsidRPr="00536971">
        <w:rPr>
          <w:rFonts w:ascii="Arial" w:hAnsi="Arial" w:cs="Arial"/>
          <w:sz w:val="24"/>
          <w:szCs w:val="24"/>
          <w:lang w:val="az-Latn-AZ"/>
        </w:rPr>
        <w:t xml:space="preserve"> müavinəti</w:t>
      </w:r>
      <w:r w:rsidR="00A02194">
        <w:rPr>
          <w:rFonts w:ascii="Arial" w:hAnsi="Arial" w:cs="Arial"/>
          <w:sz w:val="24"/>
          <w:szCs w:val="24"/>
          <w:lang w:val="az-Latn-AZ"/>
        </w:rPr>
        <w:t>nə</w:t>
      </w:r>
      <w:r w:rsidR="00D262D5">
        <w:rPr>
          <w:rFonts w:ascii="Arial" w:hAnsi="Arial" w:cs="Arial"/>
          <w:sz w:val="24"/>
          <w:szCs w:val="24"/>
          <w:lang w:val="az-Latn-AZ"/>
        </w:rPr>
        <w:t xml:space="preserve"> və</w:t>
      </w:r>
      <w:r w:rsidRPr="00536971">
        <w:rPr>
          <w:rFonts w:ascii="Arial" w:hAnsi="Arial" w:cs="Arial"/>
          <w:sz w:val="24"/>
          <w:szCs w:val="24"/>
          <w:lang w:val="az-Latn-AZ"/>
        </w:rPr>
        <w:t xml:space="preserve"> </w:t>
      </w:r>
      <w:r>
        <w:rPr>
          <w:rFonts w:ascii="Arial" w:hAnsi="Arial" w:cs="Arial"/>
          <w:sz w:val="24"/>
          <w:szCs w:val="24"/>
          <w:lang w:val="az-Latn-AZ"/>
        </w:rPr>
        <w:t xml:space="preserve">Azərbaycan Respublikası </w:t>
      </w:r>
      <w:r w:rsidRPr="00536971">
        <w:rPr>
          <w:rFonts w:ascii="Arial" w:hAnsi="Arial" w:cs="Arial"/>
          <w:sz w:val="24"/>
          <w:szCs w:val="24"/>
          <w:lang w:val="az-Latn-AZ"/>
        </w:rPr>
        <w:t xml:space="preserve">Vergi Məcəlləsinin 102.1.4-cü maddəsində nəzərdə tutulmuş vergidən azad olunan gəlirlərə </w:t>
      </w:r>
      <w:r w:rsidR="00A02194">
        <w:rPr>
          <w:rFonts w:ascii="Arial" w:hAnsi="Arial" w:cs="Arial"/>
          <w:sz w:val="24"/>
          <w:szCs w:val="24"/>
          <w:lang w:val="az-Latn-AZ"/>
        </w:rPr>
        <w:t>aid</w:t>
      </w:r>
      <w:r w:rsidRPr="00536971">
        <w:rPr>
          <w:rFonts w:ascii="Arial" w:hAnsi="Arial" w:cs="Arial"/>
          <w:sz w:val="24"/>
          <w:szCs w:val="24"/>
          <w:lang w:val="az-Latn-AZ"/>
        </w:rPr>
        <w:t xml:space="preserve"> </w:t>
      </w:r>
      <w:r w:rsidR="00D262D5">
        <w:rPr>
          <w:rFonts w:ascii="Arial" w:hAnsi="Arial" w:cs="Arial"/>
          <w:sz w:val="24"/>
          <w:szCs w:val="24"/>
          <w:lang w:val="az-Latn-AZ"/>
        </w:rPr>
        <w:t>edilmir</w:t>
      </w:r>
      <w:r w:rsidRPr="00536971">
        <w:rPr>
          <w:rFonts w:ascii="Arial" w:hAnsi="Arial" w:cs="Arial"/>
          <w:sz w:val="24"/>
          <w:szCs w:val="24"/>
          <w:lang w:val="az-Latn-AZ"/>
        </w:rPr>
        <w:t xml:space="preserve">. </w:t>
      </w:r>
    </w:p>
    <w:p w14:paraId="4BB03B9F" w14:textId="77777777" w:rsidR="00536971" w:rsidRDefault="00073250" w:rsidP="00C670B9">
      <w:pPr>
        <w:pStyle w:val="a8"/>
        <w:numPr>
          <w:ilvl w:val="0"/>
          <w:numId w:val="25"/>
        </w:numPr>
        <w:spacing w:after="0" w:line="240" w:lineRule="auto"/>
        <w:ind w:left="0" w:firstLine="567"/>
        <w:jc w:val="both"/>
        <w:rPr>
          <w:rFonts w:ascii="Arial" w:eastAsia="Times New Roman" w:hAnsi="Arial" w:cs="Arial"/>
          <w:sz w:val="24"/>
          <w:szCs w:val="24"/>
          <w:lang w:val="az-Latn-AZ"/>
        </w:rPr>
      </w:pPr>
      <w:r w:rsidRPr="00536971">
        <w:rPr>
          <w:rFonts w:ascii="Arial" w:eastAsia="Times New Roman" w:hAnsi="Arial" w:cs="Arial"/>
          <w:sz w:val="24"/>
          <w:szCs w:val="24"/>
          <w:lang w:val="az-Latn-AZ"/>
        </w:rPr>
        <w:t>Qərar dərc edildiyi gündən qüvvəyə minir.</w:t>
      </w:r>
    </w:p>
    <w:p w14:paraId="01DE0714" w14:textId="77777777" w:rsidR="00536971" w:rsidRDefault="00073250" w:rsidP="003C5E21">
      <w:pPr>
        <w:pStyle w:val="a8"/>
        <w:numPr>
          <w:ilvl w:val="0"/>
          <w:numId w:val="25"/>
        </w:numPr>
        <w:spacing w:after="0" w:line="240" w:lineRule="auto"/>
        <w:ind w:left="0" w:firstLine="567"/>
        <w:jc w:val="both"/>
        <w:rPr>
          <w:rFonts w:ascii="Arial" w:eastAsia="Times New Roman" w:hAnsi="Arial" w:cs="Arial"/>
          <w:sz w:val="24"/>
          <w:szCs w:val="24"/>
          <w:lang w:val="az-Latn-AZ"/>
        </w:rPr>
      </w:pPr>
      <w:r w:rsidRPr="00536971">
        <w:rPr>
          <w:rFonts w:ascii="Arial" w:eastAsia="Times New Roman"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84982A8" w14:textId="5A18BB80" w:rsidR="00073250" w:rsidRPr="00536971" w:rsidRDefault="00073250" w:rsidP="003C5E21">
      <w:pPr>
        <w:pStyle w:val="a8"/>
        <w:numPr>
          <w:ilvl w:val="0"/>
          <w:numId w:val="25"/>
        </w:numPr>
        <w:spacing w:after="0" w:line="240" w:lineRule="auto"/>
        <w:ind w:left="0" w:firstLine="567"/>
        <w:jc w:val="both"/>
        <w:rPr>
          <w:rFonts w:ascii="Arial" w:eastAsia="Times New Roman" w:hAnsi="Arial" w:cs="Arial"/>
          <w:sz w:val="24"/>
          <w:szCs w:val="24"/>
          <w:lang w:val="az-Latn-AZ"/>
        </w:rPr>
      </w:pPr>
      <w:r w:rsidRPr="00536971">
        <w:rPr>
          <w:rFonts w:ascii="Arial" w:eastAsia="Times New Roman" w:hAnsi="Arial" w:cs="Arial"/>
          <w:sz w:val="24"/>
          <w:szCs w:val="24"/>
          <w:lang w:val="az-Latn-AZ"/>
        </w:rPr>
        <w:t>Qərar qətidir, heç bir orqan və ya şəxs tərəfindən ləğv edilə, dəyişdirilə və ya rəsmi təfsir edilə bilməz.</w:t>
      </w:r>
    </w:p>
    <w:p w14:paraId="17265986" w14:textId="77777777" w:rsidR="00073250" w:rsidRPr="005F1764" w:rsidRDefault="00073250" w:rsidP="005F1764">
      <w:pPr>
        <w:spacing w:after="0" w:line="240" w:lineRule="auto"/>
        <w:ind w:firstLine="567"/>
        <w:jc w:val="both"/>
        <w:rPr>
          <w:rFonts w:ascii="Arial" w:eastAsia="Times New Roman" w:hAnsi="Arial" w:cs="Arial"/>
          <w:sz w:val="24"/>
          <w:szCs w:val="24"/>
          <w:lang w:val="az-Latn-AZ"/>
        </w:rPr>
      </w:pPr>
      <w:r w:rsidRPr="005F1764">
        <w:rPr>
          <w:rFonts w:ascii="Arial" w:eastAsia="Times New Roman" w:hAnsi="Arial" w:cs="Arial"/>
          <w:sz w:val="24"/>
          <w:szCs w:val="24"/>
          <w:lang w:val="az-Latn-AZ"/>
        </w:rPr>
        <w:t> </w:t>
      </w:r>
    </w:p>
    <w:p w14:paraId="1493D75A" w14:textId="77777777" w:rsidR="00157211" w:rsidRDefault="00157211" w:rsidP="005F1764">
      <w:pPr>
        <w:spacing w:after="0" w:line="240" w:lineRule="auto"/>
        <w:ind w:firstLine="567"/>
        <w:jc w:val="both"/>
        <w:rPr>
          <w:rFonts w:ascii="Arial" w:eastAsia="Times New Roman" w:hAnsi="Arial" w:cs="Arial"/>
          <w:sz w:val="24"/>
          <w:szCs w:val="24"/>
          <w:lang w:val="az-Latn-AZ"/>
        </w:rPr>
      </w:pPr>
    </w:p>
    <w:p w14:paraId="62BDC627" w14:textId="77777777" w:rsidR="00073250" w:rsidRPr="005F1764" w:rsidRDefault="00073250" w:rsidP="005F1764">
      <w:pPr>
        <w:spacing w:after="0" w:line="240" w:lineRule="auto"/>
        <w:ind w:firstLine="567"/>
        <w:jc w:val="both"/>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xml:space="preserve">Sədr                                                                                                                                       </w:t>
      </w:r>
    </w:p>
    <w:p w14:paraId="2567C3AD" w14:textId="0B4FF602" w:rsidR="00073250" w:rsidRPr="005F1764" w:rsidRDefault="00073250" w:rsidP="005F1764">
      <w:pPr>
        <w:spacing w:after="0" w:line="240" w:lineRule="auto"/>
        <w:ind w:firstLine="567"/>
        <w:jc w:val="both"/>
        <w:rPr>
          <w:rFonts w:ascii="Arial" w:eastAsia="Times New Roman" w:hAnsi="Arial" w:cs="Arial"/>
          <w:b/>
          <w:bCs/>
          <w:sz w:val="24"/>
          <w:szCs w:val="24"/>
          <w:lang w:val="az-Latn-AZ"/>
        </w:rPr>
      </w:pPr>
      <w:r w:rsidRPr="005F1764">
        <w:rPr>
          <w:rFonts w:ascii="Arial" w:eastAsia="Times New Roman" w:hAnsi="Arial" w:cs="Arial"/>
          <w:b/>
          <w:bCs/>
          <w:sz w:val="24"/>
          <w:szCs w:val="24"/>
          <w:lang w:val="az-Latn-AZ"/>
        </w:rPr>
        <w:t xml:space="preserve">                                                                                            </w:t>
      </w:r>
      <w:r w:rsidR="00536971">
        <w:rPr>
          <w:rFonts w:ascii="Arial" w:eastAsia="Times New Roman" w:hAnsi="Arial" w:cs="Arial"/>
          <w:b/>
          <w:bCs/>
          <w:sz w:val="24"/>
          <w:szCs w:val="24"/>
          <w:lang w:val="az-Latn-AZ"/>
        </w:rPr>
        <w:t xml:space="preserve">           </w:t>
      </w:r>
      <w:r w:rsidRPr="005F1764">
        <w:rPr>
          <w:rFonts w:ascii="Arial" w:eastAsia="Times New Roman" w:hAnsi="Arial" w:cs="Arial"/>
          <w:b/>
          <w:bCs/>
          <w:sz w:val="24"/>
          <w:szCs w:val="24"/>
          <w:lang w:val="az-Latn-AZ"/>
        </w:rPr>
        <w:t>Fərhad Abdullayev</w:t>
      </w:r>
    </w:p>
    <w:p w14:paraId="0CE9B098" w14:textId="13F52971" w:rsidR="00C21687" w:rsidRPr="005F1764" w:rsidRDefault="00C21687" w:rsidP="005F1764">
      <w:pPr>
        <w:spacing w:after="0" w:line="240" w:lineRule="auto"/>
        <w:ind w:firstLine="567"/>
        <w:rPr>
          <w:rFonts w:ascii="Arial" w:hAnsi="Arial" w:cs="Arial"/>
          <w:sz w:val="24"/>
          <w:szCs w:val="24"/>
          <w:shd w:val="clear" w:color="auto" w:fill="FBFBFB"/>
          <w:lang w:val="az-Latn-AZ"/>
        </w:rPr>
      </w:pPr>
    </w:p>
    <w:p w14:paraId="6F113FC7" w14:textId="77777777" w:rsidR="00A728AD" w:rsidRPr="005F1764" w:rsidRDefault="00A728AD" w:rsidP="005F1764">
      <w:pPr>
        <w:spacing w:after="0" w:line="240" w:lineRule="auto"/>
        <w:ind w:firstLine="567"/>
        <w:jc w:val="center"/>
        <w:rPr>
          <w:rFonts w:ascii="Arial" w:hAnsi="Arial" w:cs="Arial"/>
          <w:b/>
          <w:bCs/>
          <w:sz w:val="24"/>
          <w:szCs w:val="24"/>
          <w:lang w:val="az-Latn-AZ"/>
        </w:rPr>
      </w:pPr>
    </w:p>
    <w:sectPr w:rsidR="00A728AD" w:rsidRPr="005F1764" w:rsidSect="00332803">
      <w:footerReference w:type="default" r:id="rId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DCC9" w14:textId="77777777" w:rsidR="00332803" w:rsidRDefault="00332803" w:rsidP="00595527">
      <w:pPr>
        <w:spacing w:after="0" w:line="240" w:lineRule="auto"/>
      </w:pPr>
      <w:r>
        <w:separator/>
      </w:r>
    </w:p>
  </w:endnote>
  <w:endnote w:type="continuationSeparator" w:id="0">
    <w:p w14:paraId="14EDBFDA" w14:textId="77777777" w:rsidR="00332803" w:rsidRDefault="00332803"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Roman AzLat">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B27157" w:rsidRDefault="00A01E12">
        <w:pPr>
          <w:pStyle w:val="a6"/>
          <w:jc w:val="right"/>
        </w:pPr>
        <w:r>
          <w:fldChar w:fldCharType="begin"/>
        </w:r>
        <w:r w:rsidR="001F0404">
          <w:instrText>PAGE   \* MERGEFORMAT</w:instrText>
        </w:r>
        <w:r>
          <w:fldChar w:fldCharType="separate"/>
        </w:r>
        <w:r w:rsidR="000A2832">
          <w:rPr>
            <w:noProof/>
          </w:rPr>
          <w:t>27</w:t>
        </w:r>
        <w:r>
          <w:rPr>
            <w:noProof/>
          </w:rPr>
          <w:fldChar w:fldCharType="end"/>
        </w:r>
      </w:p>
    </w:sdtContent>
  </w:sdt>
  <w:p w14:paraId="3AF37B4D"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3D99" w14:textId="77777777" w:rsidR="00332803" w:rsidRDefault="00332803" w:rsidP="00595527">
      <w:pPr>
        <w:spacing w:after="0" w:line="240" w:lineRule="auto"/>
      </w:pPr>
      <w:r>
        <w:separator/>
      </w:r>
    </w:p>
  </w:footnote>
  <w:footnote w:type="continuationSeparator" w:id="0">
    <w:p w14:paraId="48C44FF2" w14:textId="77777777" w:rsidR="00332803" w:rsidRDefault="00332803"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E7A"/>
    <w:multiLevelType w:val="multilevel"/>
    <w:tmpl w:val="0672947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2727"/>
    <w:multiLevelType w:val="hybridMultilevel"/>
    <w:tmpl w:val="46323F52"/>
    <w:lvl w:ilvl="0" w:tplc="4C689B9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97CE2"/>
    <w:multiLevelType w:val="multilevel"/>
    <w:tmpl w:val="A1BC4A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8540A"/>
    <w:multiLevelType w:val="multilevel"/>
    <w:tmpl w:val="830855D2"/>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E116B"/>
    <w:multiLevelType w:val="multilevel"/>
    <w:tmpl w:val="EE7A5B7E"/>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8428A"/>
    <w:multiLevelType w:val="hybridMultilevel"/>
    <w:tmpl w:val="7FD8EA60"/>
    <w:lvl w:ilvl="0" w:tplc="50D43ECC">
      <w:numFmt w:val="bullet"/>
      <w:lvlText w:val="-"/>
      <w:lvlJc w:val="left"/>
      <w:pPr>
        <w:ind w:left="920" w:hanging="360"/>
      </w:pPr>
      <w:rPr>
        <w:rFonts w:ascii="Times New Roman" w:eastAsiaTheme="minorEastAsia" w:hAnsi="Times New Roman" w:cs="Times New Roman" w:hint="default"/>
        <w:color w:val="000000"/>
        <w:sz w:val="24"/>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825C2"/>
    <w:multiLevelType w:val="multilevel"/>
    <w:tmpl w:val="5D24B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700867"/>
    <w:multiLevelType w:val="multilevel"/>
    <w:tmpl w:val="138C334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B9A3A8D"/>
    <w:multiLevelType w:val="multilevel"/>
    <w:tmpl w:val="0C06918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5A303AD5"/>
    <w:multiLevelType w:val="multilevel"/>
    <w:tmpl w:val="9384B8E4"/>
    <w:lvl w:ilvl="0">
      <w:start w:val="1"/>
      <w:numFmt w:val="upperLetter"/>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18545E"/>
    <w:multiLevelType w:val="multilevel"/>
    <w:tmpl w:val="CA246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5AF244D"/>
    <w:multiLevelType w:val="multilevel"/>
    <w:tmpl w:val="A58425D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2C59D7"/>
    <w:multiLevelType w:val="hybridMultilevel"/>
    <w:tmpl w:val="AF421CBA"/>
    <w:lvl w:ilvl="0" w:tplc="7B7E1C44">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16D2803"/>
    <w:multiLevelType w:val="multilevel"/>
    <w:tmpl w:val="7ED2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7D9206F"/>
    <w:multiLevelType w:val="multilevel"/>
    <w:tmpl w:val="7ED2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6" w15:restartNumberingAfterBreak="0">
    <w:nsid w:val="785359C9"/>
    <w:multiLevelType w:val="multilevel"/>
    <w:tmpl w:val="8BBE9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16cid:durableId="1800612000">
    <w:abstractNumId w:val="13"/>
  </w:num>
  <w:num w:numId="2" w16cid:durableId="958537365">
    <w:abstractNumId w:val="27"/>
  </w:num>
  <w:num w:numId="3" w16cid:durableId="2115902292">
    <w:abstractNumId w:val="25"/>
  </w:num>
  <w:num w:numId="4" w16cid:durableId="809203752">
    <w:abstractNumId w:val="19"/>
  </w:num>
  <w:num w:numId="5" w16cid:durableId="399330798">
    <w:abstractNumId w:val="23"/>
  </w:num>
  <w:num w:numId="6" w16cid:durableId="1929381466">
    <w:abstractNumId w:val="15"/>
  </w:num>
  <w:num w:numId="7" w16cid:durableId="401022271">
    <w:abstractNumId w:val="16"/>
  </w:num>
  <w:num w:numId="8" w16cid:durableId="65998960">
    <w:abstractNumId w:val="7"/>
  </w:num>
  <w:num w:numId="9" w16cid:durableId="1495221514">
    <w:abstractNumId w:val="9"/>
  </w:num>
  <w:num w:numId="10" w16cid:durableId="124544630">
    <w:abstractNumId w:val="14"/>
  </w:num>
  <w:num w:numId="11" w16cid:durableId="1830247698">
    <w:abstractNumId w:val="11"/>
  </w:num>
  <w:num w:numId="12" w16cid:durableId="598878454">
    <w:abstractNumId w:val="2"/>
  </w:num>
  <w:num w:numId="13" w16cid:durableId="377779558">
    <w:abstractNumId w:val="8"/>
  </w:num>
  <w:num w:numId="14" w16cid:durableId="424615015">
    <w:abstractNumId w:val="18"/>
  </w:num>
  <w:num w:numId="15" w16cid:durableId="1169322340">
    <w:abstractNumId w:val="26"/>
  </w:num>
  <w:num w:numId="16" w16cid:durableId="932012253">
    <w:abstractNumId w:val="4"/>
  </w:num>
  <w:num w:numId="17" w16cid:durableId="1201238890">
    <w:abstractNumId w:val="17"/>
  </w:num>
  <w:num w:numId="18" w16cid:durableId="926495154">
    <w:abstractNumId w:val="22"/>
  </w:num>
  <w:num w:numId="19" w16cid:durableId="331840400">
    <w:abstractNumId w:val="24"/>
  </w:num>
  <w:num w:numId="20" w16cid:durableId="1773819891">
    <w:abstractNumId w:val="10"/>
  </w:num>
  <w:num w:numId="21" w16cid:durableId="1447625035">
    <w:abstractNumId w:val="0"/>
  </w:num>
  <w:num w:numId="22" w16cid:durableId="1379473524">
    <w:abstractNumId w:val="5"/>
  </w:num>
  <w:num w:numId="23" w16cid:durableId="455101021">
    <w:abstractNumId w:val="6"/>
  </w:num>
  <w:num w:numId="24" w16cid:durableId="660889804">
    <w:abstractNumId w:val="1"/>
  </w:num>
  <w:num w:numId="25" w16cid:durableId="1484085610">
    <w:abstractNumId w:val="21"/>
  </w:num>
  <w:num w:numId="26" w16cid:durableId="1648783858">
    <w:abstractNumId w:val="12"/>
  </w:num>
  <w:num w:numId="27" w16cid:durableId="585963369">
    <w:abstractNumId w:val="3"/>
  </w:num>
  <w:num w:numId="28" w16cid:durableId="7853862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07B2"/>
    <w:rsid w:val="00001C6A"/>
    <w:rsid w:val="000035D0"/>
    <w:rsid w:val="0000383D"/>
    <w:rsid w:val="00004865"/>
    <w:rsid w:val="00004F69"/>
    <w:rsid w:val="00005EB7"/>
    <w:rsid w:val="000072A9"/>
    <w:rsid w:val="000078E0"/>
    <w:rsid w:val="00010336"/>
    <w:rsid w:val="000112C5"/>
    <w:rsid w:val="00013517"/>
    <w:rsid w:val="000135BC"/>
    <w:rsid w:val="00013C48"/>
    <w:rsid w:val="00015E9C"/>
    <w:rsid w:val="00016E47"/>
    <w:rsid w:val="000177BB"/>
    <w:rsid w:val="00017923"/>
    <w:rsid w:val="00021F7A"/>
    <w:rsid w:val="00022B2C"/>
    <w:rsid w:val="000243F2"/>
    <w:rsid w:val="00024496"/>
    <w:rsid w:val="000245BD"/>
    <w:rsid w:val="00024BFC"/>
    <w:rsid w:val="000270A6"/>
    <w:rsid w:val="00030A5C"/>
    <w:rsid w:val="00030E07"/>
    <w:rsid w:val="000318AD"/>
    <w:rsid w:val="000333F0"/>
    <w:rsid w:val="00033C72"/>
    <w:rsid w:val="0003591F"/>
    <w:rsid w:val="00040013"/>
    <w:rsid w:val="00040511"/>
    <w:rsid w:val="00040C3B"/>
    <w:rsid w:val="00042106"/>
    <w:rsid w:val="00043025"/>
    <w:rsid w:val="000444B1"/>
    <w:rsid w:val="00046345"/>
    <w:rsid w:val="0005042C"/>
    <w:rsid w:val="00051348"/>
    <w:rsid w:val="00051704"/>
    <w:rsid w:val="00051C78"/>
    <w:rsid w:val="00051EE5"/>
    <w:rsid w:val="00052E74"/>
    <w:rsid w:val="00054382"/>
    <w:rsid w:val="00055ABB"/>
    <w:rsid w:val="00062E34"/>
    <w:rsid w:val="00063289"/>
    <w:rsid w:val="000638E4"/>
    <w:rsid w:val="00064BF5"/>
    <w:rsid w:val="000664F0"/>
    <w:rsid w:val="0006658F"/>
    <w:rsid w:val="00066AD2"/>
    <w:rsid w:val="00066CD6"/>
    <w:rsid w:val="00067D84"/>
    <w:rsid w:val="00070C32"/>
    <w:rsid w:val="00073250"/>
    <w:rsid w:val="00073449"/>
    <w:rsid w:val="000736C3"/>
    <w:rsid w:val="000741B8"/>
    <w:rsid w:val="00076A44"/>
    <w:rsid w:val="00080222"/>
    <w:rsid w:val="00082B3B"/>
    <w:rsid w:val="00083221"/>
    <w:rsid w:val="00084382"/>
    <w:rsid w:val="000848E0"/>
    <w:rsid w:val="00085521"/>
    <w:rsid w:val="00086924"/>
    <w:rsid w:val="0009038A"/>
    <w:rsid w:val="000914CA"/>
    <w:rsid w:val="0009533C"/>
    <w:rsid w:val="0009604E"/>
    <w:rsid w:val="0009738B"/>
    <w:rsid w:val="00097BF1"/>
    <w:rsid w:val="000A0DB6"/>
    <w:rsid w:val="000A2832"/>
    <w:rsid w:val="000A4ECC"/>
    <w:rsid w:val="000A5E42"/>
    <w:rsid w:val="000A5F37"/>
    <w:rsid w:val="000B142D"/>
    <w:rsid w:val="000B2029"/>
    <w:rsid w:val="000B2E1B"/>
    <w:rsid w:val="000B424E"/>
    <w:rsid w:val="000B4F0B"/>
    <w:rsid w:val="000B6594"/>
    <w:rsid w:val="000B67AB"/>
    <w:rsid w:val="000C01E2"/>
    <w:rsid w:val="000C0543"/>
    <w:rsid w:val="000C24D7"/>
    <w:rsid w:val="000C3627"/>
    <w:rsid w:val="000C4A34"/>
    <w:rsid w:val="000C764B"/>
    <w:rsid w:val="000D4552"/>
    <w:rsid w:val="000D578E"/>
    <w:rsid w:val="000D62E6"/>
    <w:rsid w:val="000E2A20"/>
    <w:rsid w:val="000E3C75"/>
    <w:rsid w:val="000E3D68"/>
    <w:rsid w:val="000E6DE3"/>
    <w:rsid w:val="000E7929"/>
    <w:rsid w:val="000F076E"/>
    <w:rsid w:val="000F18BA"/>
    <w:rsid w:val="000F2758"/>
    <w:rsid w:val="000F4A8D"/>
    <w:rsid w:val="000F4B45"/>
    <w:rsid w:val="000F5075"/>
    <w:rsid w:val="000F55C3"/>
    <w:rsid w:val="000F561B"/>
    <w:rsid w:val="000F5963"/>
    <w:rsid w:val="000F5DC9"/>
    <w:rsid w:val="001001A4"/>
    <w:rsid w:val="00100997"/>
    <w:rsid w:val="00100CAA"/>
    <w:rsid w:val="001027C9"/>
    <w:rsid w:val="0010292F"/>
    <w:rsid w:val="00103254"/>
    <w:rsid w:val="0010399F"/>
    <w:rsid w:val="00106014"/>
    <w:rsid w:val="00107340"/>
    <w:rsid w:val="00107DE9"/>
    <w:rsid w:val="00107DFA"/>
    <w:rsid w:val="001103AD"/>
    <w:rsid w:val="00111388"/>
    <w:rsid w:val="0011190C"/>
    <w:rsid w:val="00111EF1"/>
    <w:rsid w:val="00112E4D"/>
    <w:rsid w:val="00112FFF"/>
    <w:rsid w:val="0011559B"/>
    <w:rsid w:val="001160E7"/>
    <w:rsid w:val="0011613A"/>
    <w:rsid w:val="00122326"/>
    <w:rsid w:val="00122E4D"/>
    <w:rsid w:val="001233C4"/>
    <w:rsid w:val="001235A6"/>
    <w:rsid w:val="001244EE"/>
    <w:rsid w:val="00125F4D"/>
    <w:rsid w:val="00126492"/>
    <w:rsid w:val="00130C4C"/>
    <w:rsid w:val="001323F5"/>
    <w:rsid w:val="001336BD"/>
    <w:rsid w:val="0013370B"/>
    <w:rsid w:val="0014127D"/>
    <w:rsid w:val="0014357D"/>
    <w:rsid w:val="00145713"/>
    <w:rsid w:val="00145AEE"/>
    <w:rsid w:val="00146F8E"/>
    <w:rsid w:val="001477C7"/>
    <w:rsid w:val="0015064E"/>
    <w:rsid w:val="0015396B"/>
    <w:rsid w:val="00155634"/>
    <w:rsid w:val="00157211"/>
    <w:rsid w:val="0016049D"/>
    <w:rsid w:val="00162FF1"/>
    <w:rsid w:val="001631BC"/>
    <w:rsid w:val="001636D3"/>
    <w:rsid w:val="00163D9B"/>
    <w:rsid w:val="00163E1A"/>
    <w:rsid w:val="0016475D"/>
    <w:rsid w:val="001662C8"/>
    <w:rsid w:val="00167E8D"/>
    <w:rsid w:val="00172283"/>
    <w:rsid w:val="00173B85"/>
    <w:rsid w:val="00174B40"/>
    <w:rsid w:val="00175A8C"/>
    <w:rsid w:val="001843AE"/>
    <w:rsid w:val="00184548"/>
    <w:rsid w:val="001848DB"/>
    <w:rsid w:val="00190E4E"/>
    <w:rsid w:val="00191A55"/>
    <w:rsid w:val="001922EC"/>
    <w:rsid w:val="00195323"/>
    <w:rsid w:val="0019681F"/>
    <w:rsid w:val="001A6D15"/>
    <w:rsid w:val="001B0ADE"/>
    <w:rsid w:val="001B6CAD"/>
    <w:rsid w:val="001C1DE0"/>
    <w:rsid w:val="001C2782"/>
    <w:rsid w:val="001C3AE1"/>
    <w:rsid w:val="001C3AE9"/>
    <w:rsid w:val="001C4AF8"/>
    <w:rsid w:val="001C4DB2"/>
    <w:rsid w:val="001C6DBB"/>
    <w:rsid w:val="001D08B6"/>
    <w:rsid w:val="001D1C87"/>
    <w:rsid w:val="001D23F5"/>
    <w:rsid w:val="001D240E"/>
    <w:rsid w:val="001D2E1D"/>
    <w:rsid w:val="001D3A63"/>
    <w:rsid w:val="001E04FC"/>
    <w:rsid w:val="001E19AB"/>
    <w:rsid w:val="001E23D0"/>
    <w:rsid w:val="001E2CF4"/>
    <w:rsid w:val="001E37FA"/>
    <w:rsid w:val="001E5C9C"/>
    <w:rsid w:val="001E6567"/>
    <w:rsid w:val="001E7CF6"/>
    <w:rsid w:val="001F0299"/>
    <w:rsid w:val="001F0404"/>
    <w:rsid w:val="001F0B40"/>
    <w:rsid w:val="001F4337"/>
    <w:rsid w:val="00202BC7"/>
    <w:rsid w:val="00204091"/>
    <w:rsid w:val="00205055"/>
    <w:rsid w:val="00206917"/>
    <w:rsid w:val="002115B2"/>
    <w:rsid w:val="00211A4F"/>
    <w:rsid w:val="00214670"/>
    <w:rsid w:val="00216E87"/>
    <w:rsid w:val="002173E5"/>
    <w:rsid w:val="00220141"/>
    <w:rsid w:val="002201AA"/>
    <w:rsid w:val="00221577"/>
    <w:rsid w:val="0022173B"/>
    <w:rsid w:val="00222AC3"/>
    <w:rsid w:val="00223ADB"/>
    <w:rsid w:val="002248F5"/>
    <w:rsid w:val="00225891"/>
    <w:rsid w:val="00226C20"/>
    <w:rsid w:val="00227E15"/>
    <w:rsid w:val="00227FA7"/>
    <w:rsid w:val="00230557"/>
    <w:rsid w:val="00232067"/>
    <w:rsid w:val="00232951"/>
    <w:rsid w:val="002336BD"/>
    <w:rsid w:val="00234308"/>
    <w:rsid w:val="00234969"/>
    <w:rsid w:val="002406C0"/>
    <w:rsid w:val="00240C6A"/>
    <w:rsid w:val="0024383C"/>
    <w:rsid w:val="0024407E"/>
    <w:rsid w:val="002477AD"/>
    <w:rsid w:val="00250807"/>
    <w:rsid w:val="00251B9A"/>
    <w:rsid w:val="00251F60"/>
    <w:rsid w:val="00252967"/>
    <w:rsid w:val="002531A5"/>
    <w:rsid w:val="00253B65"/>
    <w:rsid w:val="00254DD7"/>
    <w:rsid w:val="0025528F"/>
    <w:rsid w:val="002601BF"/>
    <w:rsid w:val="0026066A"/>
    <w:rsid w:val="0027002B"/>
    <w:rsid w:val="00270E63"/>
    <w:rsid w:val="002714A5"/>
    <w:rsid w:val="00273A53"/>
    <w:rsid w:val="00274609"/>
    <w:rsid w:val="00274D8A"/>
    <w:rsid w:val="00275F7E"/>
    <w:rsid w:val="00276156"/>
    <w:rsid w:val="002768D1"/>
    <w:rsid w:val="00277E01"/>
    <w:rsid w:val="002802DD"/>
    <w:rsid w:val="00280AF0"/>
    <w:rsid w:val="00282891"/>
    <w:rsid w:val="00282C77"/>
    <w:rsid w:val="0028447A"/>
    <w:rsid w:val="002846E6"/>
    <w:rsid w:val="00285A42"/>
    <w:rsid w:val="002860B6"/>
    <w:rsid w:val="00286314"/>
    <w:rsid w:val="00290437"/>
    <w:rsid w:val="00291CFC"/>
    <w:rsid w:val="002948B6"/>
    <w:rsid w:val="00295470"/>
    <w:rsid w:val="002954FA"/>
    <w:rsid w:val="002958C5"/>
    <w:rsid w:val="00296FA7"/>
    <w:rsid w:val="00297043"/>
    <w:rsid w:val="00297795"/>
    <w:rsid w:val="002A20EC"/>
    <w:rsid w:val="002A2B78"/>
    <w:rsid w:val="002A2FAE"/>
    <w:rsid w:val="002A37EC"/>
    <w:rsid w:val="002A3DCF"/>
    <w:rsid w:val="002A5FA0"/>
    <w:rsid w:val="002A62E9"/>
    <w:rsid w:val="002B2C4D"/>
    <w:rsid w:val="002B2EA1"/>
    <w:rsid w:val="002B3F0C"/>
    <w:rsid w:val="002B4713"/>
    <w:rsid w:val="002B51E4"/>
    <w:rsid w:val="002B769E"/>
    <w:rsid w:val="002B78E4"/>
    <w:rsid w:val="002C350E"/>
    <w:rsid w:val="002C43CF"/>
    <w:rsid w:val="002C56BB"/>
    <w:rsid w:val="002C639A"/>
    <w:rsid w:val="002D0D7E"/>
    <w:rsid w:val="002D0E55"/>
    <w:rsid w:val="002D18D2"/>
    <w:rsid w:val="002D1DA0"/>
    <w:rsid w:val="002D31DF"/>
    <w:rsid w:val="002D56CF"/>
    <w:rsid w:val="002D61BA"/>
    <w:rsid w:val="002D6F78"/>
    <w:rsid w:val="002D7E30"/>
    <w:rsid w:val="002E1D41"/>
    <w:rsid w:val="002E4A4A"/>
    <w:rsid w:val="002E571A"/>
    <w:rsid w:val="002E5E3D"/>
    <w:rsid w:val="002E732B"/>
    <w:rsid w:val="002F01AC"/>
    <w:rsid w:val="002F0953"/>
    <w:rsid w:val="002F320F"/>
    <w:rsid w:val="002F3355"/>
    <w:rsid w:val="002F35D9"/>
    <w:rsid w:val="002F5ED5"/>
    <w:rsid w:val="002F5FA3"/>
    <w:rsid w:val="002F7E5B"/>
    <w:rsid w:val="002F7EE4"/>
    <w:rsid w:val="00303B8A"/>
    <w:rsid w:val="00303BA1"/>
    <w:rsid w:val="0030481C"/>
    <w:rsid w:val="00305C59"/>
    <w:rsid w:val="00310C36"/>
    <w:rsid w:val="00310FD5"/>
    <w:rsid w:val="003150D8"/>
    <w:rsid w:val="00315DFE"/>
    <w:rsid w:val="00320E1B"/>
    <w:rsid w:val="0032170F"/>
    <w:rsid w:val="00322A3D"/>
    <w:rsid w:val="003254C0"/>
    <w:rsid w:val="00330B0A"/>
    <w:rsid w:val="003315CA"/>
    <w:rsid w:val="003317CC"/>
    <w:rsid w:val="00332803"/>
    <w:rsid w:val="003329EA"/>
    <w:rsid w:val="00332B96"/>
    <w:rsid w:val="00333B76"/>
    <w:rsid w:val="00333E16"/>
    <w:rsid w:val="00334BE6"/>
    <w:rsid w:val="0033522D"/>
    <w:rsid w:val="003378A6"/>
    <w:rsid w:val="00341086"/>
    <w:rsid w:val="0034141E"/>
    <w:rsid w:val="00344A23"/>
    <w:rsid w:val="00344C3E"/>
    <w:rsid w:val="00345435"/>
    <w:rsid w:val="003512E5"/>
    <w:rsid w:val="0035158B"/>
    <w:rsid w:val="00351794"/>
    <w:rsid w:val="0035198E"/>
    <w:rsid w:val="00351D7F"/>
    <w:rsid w:val="003536C2"/>
    <w:rsid w:val="00354F18"/>
    <w:rsid w:val="00355996"/>
    <w:rsid w:val="003559D6"/>
    <w:rsid w:val="00356729"/>
    <w:rsid w:val="00357B39"/>
    <w:rsid w:val="00361F0E"/>
    <w:rsid w:val="00362366"/>
    <w:rsid w:val="00362642"/>
    <w:rsid w:val="00362B08"/>
    <w:rsid w:val="00364759"/>
    <w:rsid w:val="003652B1"/>
    <w:rsid w:val="00377BAF"/>
    <w:rsid w:val="0038365D"/>
    <w:rsid w:val="00383EDB"/>
    <w:rsid w:val="00384470"/>
    <w:rsid w:val="00384A43"/>
    <w:rsid w:val="0038608F"/>
    <w:rsid w:val="003862E5"/>
    <w:rsid w:val="003867BF"/>
    <w:rsid w:val="00386DA9"/>
    <w:rsid w:val="00390888"/>
    <w:rsid w:val="003927FF"/>
    <w:rsid w:val="00392A83"/>
    <w:rsid w:val="00394BA3"/>
    <w:rsid w:val="00394E40"/>
    <w:rsid w:val="003952B7"/>
    <w:rsid w:val="003975EB"/>
    <w:rsid w:val="003A2BD7"/>
    <w:rsid w:val="003A2DC8"/>
    <w:rsid w:val="003A3BDC"/>
    <w:rsid w:val="003A44C0"/>
    <w:rsid w:val="003A7981"/>
    <w:rsid w:val="003B0866"/>
    <w:rsid w:val="003B3198"/>
    <w:rsid w:val="003B4B49"/>
    <w:rsid w:val="003C115A"/>
    <w:rsid w:val="003C11AE"/>
    <w:rsid w:val="003C1795"/>
    <w:rsid w:val="003C194A"/>
    <w:rsid w:val="003C2E36"/>
    <w:rsid w:val="003C33BB"/>
    <w:rsid w:val="003C3467"/>
    <w:rsid w:val="003C45F2"/>
    <w:rsid w:val="003D06B5"/>
    <w:rsid w:val="003D07AA"/>
    <w:rsid w:val="003D198D"/>
    <w:rsid w:val="003D4A1B"/>
    <w:rsid w:val="003E0319"/>
    <w:rsid w:val="003E07C3"/>
    <w:rsid w:val="003E1DCF"/>
    <w:rsid w:val="003E275D"/>
    <w:rsid w:val="003E3E10"/>
    <w:rsid w:val="003E46BF"/>
    <w:rsid w:val="003E67EF"/>
    <w:rsid w:val="003E7741"/>
    <w:rsid w:val="003F0207"/>
    <w:rsid w:val="003F093F"/>
    <w:rsid w:val="003F1B3C"/>
    <w:rsid w:val="003F22C5"/>
    <w:rsid w:val="003F2848"/>
    <w:rsid w:val="003F303D"/>
    <w:rsid w:val="003F3D77"/>
    <w:rsid w:val="003F49B4"/>
    <w:rsid w:val="003F71D0"/>
    <w:rsid w:val="003F758F"/>
    <w:rsid w:val="004004D5"/>
    <w:rsid w:val="0040359A"/>
    <w:rsid w:val="004041EC"/>
    <w:rsid w:val="00405DE2"/>
    <w:rsid w:val="00406A38"/>
    <w:rsid w:val="00410039"/>
    <w:rsid w:val="00410210"/>
    <w:rsid w:val="00411C9B"/>
    <w:rsid w:val="00411D13"/>
    <w:rsid w:val="00413EF3"/>
    <w:rsid w:val="004166A9"/>
    <w:rsid w:val="00417473"/>
    <w:rsid w:val="0041757B"/>
    <w:rsid w:val="00417F50"/>
    <w:rsid w:val="0042076E"/>
    <w:rsid w:val="00421CAE"/>
    <w:rsid w:val="004224C8"/>
    <w:rsid w:val="004268B0"/>
    <w:rsid w:val="0043063A"/>
    <w:rsid w:val="00433EEE"/>
    <w:rsid w:val="00435136"/>
    <w:rsid w:val="00436435"/>
    <w:rsid w:val="00440525"/>
    <w:rsid w:val="004445FD"/>
    <w:rsid w:val="00444C9B"/>
    <w:rsid w:val="0044603F"/>
    <w:rsid w:val="00446529"/>
    <w:rsid w:val="0045071B"/>
    <w:rsid w:val="00451005"/>
    <w:rsid w:val="00451506"/>
    <w:rsid w:val="00451F9A"/>
    <w:rsid w:val="00455417"/>
    <w:rsid w:val="004555A4"/>
    <w:rsid w:val="004558D4"/>
    <w:rsid w:val="00455E27"/>
    <w:rsid w:val="00456288"/>
    <w:rsid w:val="00456DA5"/>
    <w:rsid w:val="00460644"/>
    <w:rsid w:val="004607A7"/>
    <w:rsid w:val="00461EAF"/>
    <w:rsid w:val="004625FA"/>
    <w:rsid w:val="004668D3"/>
    <w:rsid w:val="0047015B"/>
    <w:rsid w:val="00470531"/>
    <w:rsid w:val="00472A5D"/>
    <w:rsid w:val="00474773"/>
    <w:rsid w:val="004755C0"/>
    <w:rsid w:val="00480737"/>
    <w:rsid w:val="00480FAC"/>
    <w:rsid w:val="004813B7"/>
    <w:rsid w:val="00483D08"/>
    <w:rsid w:val="00485B3F"/>
    <w:rsid w:val="00486368"/>
    <w:rsid w:val="00495C3F"/>
    <w:rsid w:val="00497F34"/>
    <w:rsid w:val="004A1CD7"/>
    <w:rsid w:val="004A4AE6"/>
    <w:rsid w:val="004A5EF8"/>
    <w:rsid w:val="004A6A4B"/>
    <w:rsid w:val="004A6BE0"/>
    <w:rsid w:val="004B0397"/>
    <w:rsid w:val="004B03AC"/>
    <w:rsid w:val="004B04EE"/>
    <w:rsid w:val="004B0C42"/>
    <w:rsid w:val="004B1887"/>
    <w:rsid w:val="004B1F8C"/>
    <w:rsid w:val="004B3B82"/>
    <w:rsid w:val="004B478B"/>
    <w:rsid w:val="004B5C7E"/>
    <w:rsid w:val="004B6877"/>
    <w:rsid w:val="004C0CEE"/>
    <w:rsid w:val="004C37FF"/>
    <w:rsid w:val="004C3A6E"/>
    <w:rsid w:val="004C3C98"/>
    <w:rsid w:val="004C518C"/>
    <w:rsid w:val="004D12E3"/>
    <w:rsid w:val="004D58CE"/>
    <w:rsid w:val="004D6B97"/>
    <w:rsid w:val="004E2AAD"/>
    <w:rsid w:val="004E3470"/>
    <w:rsid w:val="004E4AA5"/>
    <w:rsid w:val="004E7987"/>
    <w:rsid w:val="004F0C04"/>
    <w:rsid w:val="004F170D"/>
    <w:rsid w:val="004F4325"/>
    <w:rsid w:val="004F507D"/>
    <w:rsid w:val="004F6EF3"/>
    <w:rsid w:val="005005D3"/>
    <w:rsid w:val="00501456"/>
    <w:rsid w:val="00501817"/>
    <w:rsid w:val="00503DF2"/>
    <w:rsid w:val="00504A07"/>
    <w:rsid w:val="00504CE6"/>
    <w:rsid w:val="005050DA"/>
    <w:rsid w:val="005074C5"/>
    <w:rsid w:val="00507785"/>
    <w:rsid w:val="00507AE2"/>
    <w:rsid w:val="00512838"/>
    <w:rsid w:val="005128CC"/>
    <w:rsid w:val="00513140"/>
    <w:rsid w:val="00515463"/>
    <w:rsid w:val="00515971"/>
    <w:rsid w:val="00517D48"/>
    <w:rsid w:val="0052029D"/>
    <w:rsid w:val="00520B90"/>
    <w:rsid w:val="005251AE"/>
    <w:rsid w:val="005256F4"/>
    <w:rsid w:val="00525741"/>
    <w:rsid w:val="00530A6A"/>
    <w:rsid w:val="00530C3F"/>
    <w:rsid w:val="00531E42"/>
    <w:rsid w:val="0053430A"/>
    <w:rsid w:val="00536971"/>
    <w:rsid w:val="00537D30"/>
    <w:rsid w:val="00537D70"/>
    <w:rsid w:val="00540F01"/>
    <w:rsid w:val="00541EFF"/>
    <w:rsid w:val="005420DF"/>
    <w:rsid w:val="005428B9"/>
    <w:rsid w:val="00545873"/>
    <w:rsid w:val="00546C80"/>
    <w:rsid w:val="00547346"/>
    <w:rsid w:val="005502C8"/>
    <w:rsid w:val="00551129"/>
    <w:rsid w:val="005529C9"/>
    <w:rsid w:val="00552B24"/>
    <w:rsid w:val="00552C51"/>
    <w:rsid w:val="0055367D"/>
    <w:rsid w:val="0055401A"/>
    <w:rsid w:val="005540D0"/>
    <w:rsid w:val="00554523"/>
    <w:rsid w:val="005545B0"/>
    <w:rsid w:val="00555D84"/>
    <w:rsid w:val="005574A8"/>
    <w:rsid w:val="00557D1A"/>
    <w:rsid w:val="00560BF6"/>
    <w:rsid w:val="00561A5B"/>
    <w:rsid w:val="00561AC2"/>
    <w:rsid w:val="00564783"/>
    <w:rsid w:val="005665AF"/>
    <w:rsid w:val="005669DB"/>
    <w:rsid w:val="005671C5"/>
    <w:rsid w:val="005672C4"/>
    <w:rsid w:val="005678FD"/>
    <w:rsid w:val="005710C6"/>
    <w:rsid w:val="00573D0D"/>
    <w:rsid w:val="00574AD6"/>
    <w:rsid w:val="005757C3"/>
    <w:rsid w:val="0057595B"/>
    <w:rsid w:val="005765F0"/>
    <w:rsid w:val="00577736"/>
    <w:rsid w:val="00577839"/>
    <w:rsid w:val="00577D88"/>
    <w:rsid w:val="0058070A"/>
    <w:rsid w:val="00580A2B"/>
    <w:rsid w:val="00580B5B"/>
    <w:rsid w:val="0058168A"/>
    <w:rsid w:val="0058177A"/>
    <w:rsid w:val="00582ACF"/>
    <w:rsid w:val="00582BC2"/>
    <w:rsid w:val="00582DC0"/>
    <w:rsid w:val="00586DAE"/>
    <w:rsid w:val="00587F5C"/>
    <w:rsid w:val="005903D9"/>
    <w:rsid w:val="00591800"/>
    <w:rsid w:val="00594BDB"/>
    <w:rsid w:val="00595527"/>
    <w:rsid w:val="00595A50"/>
    <w:rsid w:val="00595FBB"/>
    <w:rsid w:val="00597D27"/>
    <w:rsid w:val="005A6102"/>
    <w:rsid w:val="005A753F"/>
    <w:rsid w:val="005B177B"/>
    <w:rsid w:val="005B46FF"/>
    <w:rsid w:val="005B4B0D"/>
    <w:rsid w:val="005B52FE"/>
    <w:rsid w:val="005B73D1"/>
    <w:rsid w:val="005C04BC"/>
    <w:rsid w:val="005C11C2"/>
    <w:rsid w:val="005C32F8"/>
    <w:rsid w:val="005C6C94"/>
    <w:rsid w:val="005C6E41"/>
    <w:rsid w:val="005C73E1"/>
    <w:rsid w:val="005D0289"/>
    <w:rsid w:val="005D100F"/>
    <w:rsid w:val="005D6CBF"/>
    <w:rsid w:val="005D6F67"/>
    <w:rsid w:val="005E14D1"/>
    <w:rsid w:val="005E2F40"/>
    <w:rsid w:val="005E5296"/>
    <w:rsid w:val="005E628F"/>
    <w:rsid w:val="005F1764"/>
    <w:rsid w:val="005F219A"/>
    <w:rsid w:val="005F2FA2"/>
    <w:rsid w:val="005F54E8"/>
    <w:rsid w:val="00602BAA"/>
    <w:rsid w:val="00605183"/>
    <w:rsid w:val="0060613F"/>
    <w:rsid w:val="00606316"/>
    <w:rsid w:val="00606E9F"/>
    <w:rsid w:val="00612A53"/>
    <w:rsid w:val="00613E11"/>
    <w:rsid w:val="0061443C"/>
    <w:rsid w:val="00616161"/>
    <w:rsid w:val="00617D55"/>
    <w:rsid w:val="006216D1"/>
    <w:rsid w:val="006273CE"/>
    <w:rsid w:val="006300F6"/>
    <w:rsid w:val="00630840"/>
    <w:rsid w:val="00630D30"/>
    <w:rsid w:val="0063146B"/>
    <w:rsid w:val="006322AA"/>
    <w:rsid w:val="00633928"/>
    <w:rsid w:val="006348C0"/>
    <w:rsid w:val="00640AA0"/>
    <w:rsid w:val="00640D46"/>
    <w:rsid w:val="00646E22"/>
    <w:rsid w:val="00647143"/>
    <w:rsid w:val="0064773D"/>
    <w:rsid w:val="0065076F"/>
    <w:rsid w:val="00650AC1"/>
    <w:rsid w:val="00651459"/>
    <w:rsid w:val="00651E3B"/>
    <w:rsid w:val="0065242D"/>
    <w:rsid w:val="00654302"/>
    <w:rsid w:val="006563C5"/>
    <w:rsid w:val="006573B7"/>
    <w:rsid w:val="00660908"/>
    <w:rsid w:val="00662F4D"/>
    <w:rsid w:val="006633FA"/>
    <w:rsid w:val="00664427"/>
    <w:rsid w:val="00665225"/>
    <w:rsid w:val="00666D6C"/>
    <w:rsid w:val="00667FF4"/>
    <w:rsid w:val="006702CF"/>
    <w:rsid w:val="0067068C"/>
    <w:rsid w:val="00670C80"/>
    <w:rsid w:val="00670F08"/>
    <w:rsid w:val="0067230A"/>
    <w:rsid w:val="00673775"/>
    <w:rsid w:val="006737FC"/>
    <w:rsid w:val="00673E54"/>
    <w:rsid w:val="00675DF9"/>
    <w:rsid w:val="00676E2F"/>
    <w:rsid w:val="006770BA"/>
    <w:rsid w:val="00680A76"/>
    <w:rsid w:val="00681F19"/>
    <w:rsid w:val="00682D72"/>
    <w:rsid w:val="0068315B"/>
    <w:rsid w:val="006837EB"/>
    <w:rsid w:val="00683E72"/>
    <w:rsid w:val="006862F3"/>
    <w:rsid w:val="0068640B"/>
    <w:rsid w:val="00687035"/>
    <w:rsid w:val="00687FAC"/>
    <w:rsid w:val="006908C4"/>
    <w:rsid w:val="006920B8"/>
    <w:rsid w:val="00692741"/>
    <w:rsid w:val="00693E83"/>
    <w:rsid w:val="00695FE5"/>
    <w:rsid w:val="006976F2"/>
    <w:rsid w:val="006A01CC"/>
    <w:rsid w:val="006A361D"/>
    <w:rsid w:val="006A398C"/>
    <w:rsid w:val="006A4FE5"/>
    <w:rsid w:val="006A510F"/>
    <w:rsid w:val="006A5F03"/>
    <w:rsid w:val="006A63E4"/>
    <w:rsid w:val="006A6C8A"/>
    <w:rsid w:val="006A6FAE"/>
    <w:rsid w:val="006B0471"/>
    <w:rsid w:val="006B1F7B"/>
    <w:rsid w:val="006B24C4"/>
    <w:rsid w:val="006B51AA"/>
    <w:rsid w:val="006B5BA6"/>
    <w:rsid w:val="006B67E5"/>
    <w:rsid w:val="006B6DB9"/>
    <w:rsid w:val="006C192B"/>
    <w:rsid w:val="006C4B0D"/>
    <w:rsid w:val="006C6A48"/>
    <w:rsid w:val="006D1276"/>
    <w:rsid w:val="006D32F3"/>
    <w:rsid w:val="006D3D7E"/>
    <w:rsid w:val="006D5903"/>
    <w:rsid w:val="006D7009"/>
    <w:rsid w:val="006D77AF"/>
    <w:rsid w:val="006E2964"/>
    <w:rsid w:val="006E2D1D"/>
    <w:rsid w:val="006E31E4"/>
    <w:rsid w:val="006E34EE"/>
    <w:rsid w:val="006E4630"/>
    <w:rsid w:val="006E4924"/>
    <w:rsid w:val="006E4F45"/>
    <w:rsid w:val="006E71C0"/>
    <w:rsid w:val="006F0083"/>
    <w:rsid w:val="006F0643"/>
    <w:rsid w:val="006F3A83"/>
    <w:rsid w:val="006F4CE2"/>
    <w:rsid w:val="006F7BDA"/>
    <w:rsid w:val="00700EE6"/>
    <w:rsid w:val="007019DB"/>
    <w:rsid w:val="0070284C"/>
    <w:rsid w:val="0070315C"/>
    <w:rsid w:val="007051B2"/>
    <w:rsid w:val="0070657A"/>
    <w:rsid w:val="007065BE"/>
    <w:rsid w:val="007105E5"/>
    <w:rsid w:val="00715CD9"/>
    <w:rsid w:val="00716610"/>
    <w:rsid w:val="007237E0"/>
    <w:rsid w:val="007260C3"/>
    <w:rsid w:val="0072639F"/>
    <w:rsid w:val="00726B7C"/>
    <w:rsid w:val="0073214C"/>
    <w:rsid w:val="0073262B"/>
    <w:rsid w:val="0073395C"/>
    <w:rsid w:val="007342DB"/>
    <w:rsid w:val="00734C8D"/>
    <w:rsid w:val="00735018"/>
    <w:rsid w:val="00740D1B"/>
    <w:rsid w:val="00741AEB"/>
    <w:rsid w:val="00741BA9"/>
    <w:rsid w:val="007423A6"/>
    <w:rsid w:val="007450FB"/>
    <w:rsid w:val="00745202"/>
    <w:rsid w:val="00745A1A"/>
    <w:rsid w:val="007505BE"/>
    <w:rsid w:val="00750768"/>
    <w:rsid w:val="00750E8D"/>
    <w:rsid w:val="00750FFA"/>
    <w:rsid w:val="0075285A"/>
    <w:rsid w:val="00753953"/>
    <w:rsid w:val="0075487B"/>
    <w:rsid w:val="007551E2"/>
    <w:rsid w:val="00755D3B"/>
    <w:rsid w:val="00757782"/>
    <w:rsid w:val="007601DA"/>
    <w:rsid w:val="00760E85"/>
    <w:rsid w:val="00761A1A"/>
    <w:rsid w:val="007624AD"/>
    <w:rsid w:val="00762D34"/>
    <w:rsid w:val="0076417A"/>
    <w:rsid w:val="00764BFE"/>
    <w:rsid w:val="00765E88"/>
    <w:rsid w:val="0076650D"/>
    <w:rsid w:val="00766ACF"/>
    <w:rsid w:val="00767014"/>
    <w:rsid w:val="00770EF2"/>
    <w:rsid w:val="0077128A"/>
    <w:rsid w:val="00771800"/>
    <w:rsid w:val="0077296E"/>
    <w:rsid w:val="00775639"/>
    <w:rsid w:val="00777064"/>
    <w:rsid w:val="00777A01"/>
    <w:rsid w:val="0078061C"/>
    <w:rsid w:val="007813A0"/>
    <w:rsid w:val="007828C0"/>
    <w:rsid w:val="00782EDD"/>
    <w:rsid w:val="007846F1"/>
    <w:rsid w:val="00786212"/>
    <w:rsid w:val="00795C7E"/>
    <w:rsid w:val="00796072"/>
    <w:rsid w:val="00797249"/>
    <w:rsid w:val="007A019F"/>
    <w:rsid w:val="007A0447"/>
    <w:rsid w:val="007A1E6C"/>
    <w:rsid w:val="007A1EAC"/>
    <w:rsid w:val="007A3267"/>
    <w:rsid w:val="007A3F7B"/>
    <w:rsid w:val="007A4824"/>
    <w:rsid w:val="007A767A"/>
    <w:rsid w:val="007A7860"/>
    <w:rsid w:val="007A78F6"/>
    <w:rsid w:val="007B0D76"/>
    <w:rsid w:val="007B358C"/>
    <w:rsid w:val="007B35AF"/>
    <w:rsid w:val="007B5338"/>
    <w:rsid w:val="007B5E15"/>
    <w:rsid w:val="007B68E2"/>
    <w:rsid w:val="007C1167"/>
    <w:rsid w:val="007C123D"/>
    <w:rsid w:val="007C35B1"/>
    <w:rsid w:val="007C3915"/>
    <w:rsid w:val="007C7DC4"/>
    <w:rsid w:val="007D1D0F"/>
    <w:rsid w:val="007D2137"/>
    <w:rsid w:val="007D2C2A"/>
    <w:rsid w:val="007D322B"/>
    <w:rsid w:val="007D3A52"/>
    <w:rsid w:val="007D43A8"/>
    <w:rsid w:val="007D485F"/>
    <w:rsid w:val="007E059E"/>
    <w:rsid w:val="007E0620"/>
    <w:rsid w:val="007E1F78"/>
    <w:rsid w:val="007E25D1"/>
    <w:rsid w:val="007E2645"/>
    <w:rsid w:val="007E3FD2"/>
    <w:rsid w:val="007F0ED3"/>
    <w:rsid w:val="007F1C70"/>
    <w:rsid w:val="007F29EE"/>
    <w:rsid w:val="007F2ED6"/>
    <w:rsid w:val="007F380E"/>
    <w:rsid w:val="007F3B91"/>
    <w:rsid w:val="007F482C"/>
    <w:rsid w:val="007F6F17"/>
    <w:rsid w:val="00800090"/>
    <w:rsid w:val="00800EB5"/>
    <w:rsid w:val="008026B8"/>
    <w:rsid w:val="00803363"/>
    <w:rsid w:val="008103B9"/>
    <w:rsid w:val="008130D8"/>
    <w:rsid w:val="008149A4"/>
    <w:rsid w:val="00814EA7"/>
    <w:rsid w:val="008172DC"/>
    <w:rsid w:val="00817A10"/>
    <w:rsid w:val="00821AA0"/>
    <w:rsid w:val="00823121"/>
    <w:rsid w:val="008236C2"/>
    <w:rsid w:val="00823AAA"/>
    <w:rsid w:val="008241DF"/>
    <w:rsid w:val="00825299"/>
    <w:rsid w:val="0082590C"/>
    <w:rsid w:val="008304CB"/>
    <w:rsid w:val="008308A3"/>
    <w:rsid w:val="008308F5"/>
    <w:rsid w:val="00830E75"/>
    <w:rsid w:val="00832E07"/>
    <w:rsid w:val="00833F02"/>
    <w:rsid w:val="008354D4"/>
    <w:rsid w:val="0083590E"/>
    <w:rsid w:val="00835E2B"/>
    <w:rsid w:val="00836F25"/>
    <w:rsid w:val="008375B2"/>
    <w:rsid w:val="00841D07"/>
    <w:rsid w:val="008460CE"/>
    <w:rsid w:val="008474E2"/>
    <w:rsid w:val="00850F8A"/>
    <w:rsid w:val="008526AC"/>
    <w:rsid w:val="00856B91"/>
    <w:rsid w:val="00860229"/>
    <w:rsid w:val="00860BBB"/>
    <w:rsid w:val="0086148A"/>
    <w:rsid w:val="00861D19"/>
    <w:rsid w:val="008632C1"/>
    <w:rsid w:val="008639F2"/>
    <w:rsid w:val="00863BC3"/>
    <w:rsid w:val="00864AD9"/>
    <w:rsid w:val="00870668"/>
    <w:rsid w:val="00870803"/>
    <w:rsid w:val="00871E9A"/>
    <w:rsid w:val="008724C2"/>
    <w:rsid w:val="00873428"/>
    <w:rsid w:val="008737BA"/>
    <w:rsid w:val="0087404F"/>
    <w:rsid w:val="0087543C"/>
    <w:rsid w:val="00875576"/>
    <w:rsid w:val="00875DD7"/>
    <w:rsid w:val="00876967"/>
    <w:rsid w:val="00882993"/>
    <w:rsid w:val="00882F49"/>
    <w:rsid w:val="00886316"/>
    <w:rsid w:val="008879BC"/>
    <w:rsid w:val="0089134F"/>
    <w:rsid w:val="00893803"/>
    <w:rsid w:val="00896A63"/>
    <w:rsid w:val="008A251A"/>
    <w:rsid w:val="008A25DA"/>
    <w:rsid w:val="008A294B"/>
    <w:rsid w:val="008A4887"/>
    <w:rsid w:val="008A5D70"/>
    <w:rsid w:val="008A6128"/>
    <w:rsid w:val="008A63A8"/>
    <w:rsid w:val="008A73E2"/>
    <w:rsid w:val="008A7A52"/>
    <w:rsid w:val="008B0F99"/>
    <w:rsid w:val="008B104A"/>
    <w:rsid w:val="008B1402"/>
    <w:rsid w:val="008B3C5C"/>
    <w:rsid w:val="008B587D"/>
    <w:rsid w:val="008B69D7"/>
    <w:rsid w:val="008B6AAC"/>
    <w:rsid w:val="008C276A"/>
    <w:rsid w:val="008C4101"/>
    <w:rsid w:val="008C4715"/>
    <w:rsid w:val="008D13EE"/>
    <w:rsid w:val="008D1AC5"/>
    <w:rsid w:val="008D233B"/>
    <w:rsid w:val="008D31CE"/>
    <w:rsid w:val="008D32E5"/>
    <w:rsid w:val="008D3B5D"/>
    <w:rsid w:val="008D3F2F"/>
    <w:rsid w:val="008D42DC"/>
    <w:rsid w:val="008D5712"/>
    <w:rsid w:val="008D712C"/>
    <w:rsid w:val="008E008A"/>
    <w:rsid w:val="008E073B"/>
    <w:rsid w:val="008E43F4"/>
    <w:rsid w:val="008E4790"/>
    <w:rsid w:val="008E5813"/>
    <w:rsid w:val="008E5950"/>
    <w:rsid w:val="008E5ACC"/>
    <w:rsid w:val="008E5B43"/>
    <w:rsid w:val="008E785C"/>
    <w:rsid w:val="008F068B"/>
    <w:rsid w:val="008F186F"/>
    <w:rsid w:val="008F229C"/>
    <w:rsid w:val="008F2D7E"/>
    <w:rsid w:val="008F3EAA"/>
    <w:rsid w:val="008F3F72"/>
    <w:rsid w:val="008F5C3B"/>
    <w:rsid w:val="008F7B4E"/>
    <w:rsid w:val="00902F53"/>
    <w:rsid w:val="00903D01"/>
    <w:rsid w:val="00905C6F"/>
    <w:rsid w:val="00910874"/>
    <w:rsid w:val="00913981"/>
    <w:rsid w:val="00915D48"/>
    <w:rsid w:val="00915D84"/>
    <w:rsid w:val="00915EF0"/>
    <w:rsid w:val="00916F75"/>
    <w:rsid w:val="00917ED1"/>
    <w:rsid w:val="00922307"/>
    <w:rsid w:val="00922DDF"/>
    <w:rsid w:val="00924543"/>
    <w:rsid w:val="00924C49"/>
    <w:rsid w:val="0092589E"/>
    <w:rsid w:val="009279A3"/>
    <w:rsid w:val="00930A60"/>
    <w:rsid w:val="00931255"/>
    <w:rsid w:val="0093385A"/>
    <w:rsid w:val="009340FB"/>
    <w:rsid w:val="00934F5A"/>
    <w:rsid w:val="009355CA"/>
    <w:rsid w:val="00936C0B"/>
    <w:rsid w:val="00940E3B"/>
    <w:rsid w:val="00944412"/>
    <w:rsid w:val="009476F3"/>
    <w:rsid w:val="009510D4"/>
    <w:rsid w:val="0095199F"/>
    <w:rsid w:val="00951B9F"/>
    <w:rsid w:val="00951D7C"/>
    <w:rsid w:val="0095249B"/>
    <w:rsid w:val="00953921"/>
    <w:rsid w:val="00956A1B"/>
    <w:rsid w:val="009635BC"/>
    <w:rsid w:val="009636D2"/>
    <w:rsid w:val="00964736"/>
    <w:rsid w:val="00964E50"/>
    <w:rsid w:val="009716E8"/>
    <w:rsid w:val="009718B2"/>
    <w:rsid w:val="0097308D"/>
    <w:rsid w:val="0097439E"/>
    <w:rsid w:val="00976896"/>
    <w:rsid w:val="00977211"/>
    <w:rsid w:val="00977435"/>
    <w:rsid w:val="0097767D"/>
    <w:rsid w:val="00977AE5"/>
    <w:rsid w:val="009805FF"/>
    <w:rsid w:val="00980A85"/>
    <w:rsid w:val="0098348D"/>
    <w:rsid w:val="00983D3C"/>
    <w:rsid w:val="00983F27"/>
    <w:rsid w:val="00985191"/>
    <w:rsid w:val="00990833"/>
    <w:rsid w:val="00991416"/>
    <w:rsid w:val="009929C7"/>
    <w:rsid w:val="00993E5F"/>
    <w:rsid w:val="0099585E"/>
    <w:rsid w:val="009968E1"/>
    <w:rsid w:val="009971BE"/>
    <w:rsid w:val="00997F65"/>
    <w:rsid w:val="009A3706"/>
    <w:rsid w:val="009A37B6"/>
    <w:rsid w:val="009A3D28"/>
    <w:rsid w:val="009A4B20"/>
    <w:rsid w:val="009A5C40"/>
    <w:rsid w:val="009A62F3"/>
    <w:rsid w:val="009A7075"/>
    <w:rsid w:val="009A7930"/>
    <w:rsid w:val="009B06BE"/>
    <w:rsid w:val="009B0F1E"/>
    <w:rsid w:val="009B40A0"/>
    <w:rsid w:val="009B6178"/>
    <w:rsid w:val="009B7037"/>
    <w:rsid w:val="009C03C9"/>
    <w:rsid w:val="009C174B"/>
    <w:rsid w:val="009C6B08"/>
    <w:rsid w:val="009D0BEF"/>
    <w:rsid w:val="009D1DFE"/>
    <w:rsid w:val="009D5669"/>
    <w:rsid w:val="009D7222"/>
    <w:rsid w:val="009D7791"/>
    <w:rsid w:val="009E0FA2"/>
    <w:rsid w:val="009E1F83"/>
    <w:rsid w:val="009E377E"/>
    <w:rsid w:val="009E3933"/>
    <w:rsid w:val="009E4723"/>
    <w:rsid w:val="009E501B"/>
    <w:rsid w:val="009F0566"/>
    <w:rsid w:val="009F0F8F"/>
    <w:rsid w:val="009F1A09"/>
    <w:rsid w:val="009F1EBF"/>
    <w:rsid w:val="009F2A39"/>
    <w:rsid w:val="009F2CCA"/>
    <w:rsid w:val="009F3E37"/>
    <w:rsid w:val="009F4C78"/>
    <w:rsid w:val="009F4E9D"/>
    <w:rsid w:val="009F59EB"/>
    <w:rsid w:val="009F6E7C"/>
    <w:rsid w:val="009F74BE"/>
    <w:rsid w:val="009F78E3"/>
    <w:rsid w:val="00A00782"/>
    <w:rsid w:val="00A00A19"/>
    <w:rsid w:val="00A014B5"/>
    <w:rsid w:val="00A01AD0"/>
    <w:rsid w:val="00A01E12"/>
    <w:rsid w:val="00A01FD5"/>
    <w:rsid w:val="00A02194"/>
    <w:rsid w:val="00A042D6"/>
    <w:rsid w:val="00A04709"/>
    <w:rsid w:val="00A06186"/>
    <w:rsid w:val="00A0769E"/>
    <w:rsid w:val="00A1027D"/>
    <w:rsid w:val="00A13FDC"/>
    <w:rsid w:val="00A14F40"/>
    <w:rsid w:val="00A15048"/>
    <w:rsid w:val="00A163F5"/>
    <w:rsid w:val="00A16EF3"/>
    <w:rsid w:val="00A20459"/>
    <w:rsid w:val="00A21F91"/>
    <w:rsid w:val="00A22BB2"/>
    <w:rsid w:val="00A252C9"/>
    <w:rsid w:val="00A25F35"/>
    <w:rsid w:val="00A34E36"/>
    <w:rsid w:val="00A35D3F"/>
    <w:rsid w:val="00A36410"/>
    <w:rsid w:val="00A3656E"/>
    <w:rsid w:val="00A36986"/>
    <w:rsid w:val="00A36C7B"/>
    <w:rsid w:val="00A374E9"/>
    <w:rsid w:val="00A407D3"/>
    <w:rsid w:val="00A40D13"/>
    <w:rsid w:val="00A41DD4"/>
    <w:rsid w:val="00A42F9C"/>
    <w:rsid w:val="00A43834"/>
    <w:rsid w:val="00A45293"/>
    <w:rsid w:val="00A464FE"/>
    <w:rsid w:val="00A521D3"/>
    <w:rsid w:val="00A52B3C"/>
    <w:rsid w:val="00A53779"/>
    <w:rsid w:val="00A54F5C"/>
    <w:rsid w:val="00A569FB"/>
    <w:rsid w:val="00A5796A"/>
    <w:rsid w:val="00A602B5"/>
    <w:rsid w:val="00A6077E"/>
    <w:rsid w:val="00A60F2B"/>
    <w:rsid w:val="00A61EB1"/>
    <w:rsid w:val="00A62390"/>
    <w:rsid w:val="00A62534"/>
    <w:rsid w:val="00A63190"/>
    <w:rsid w:val="00A638A5"/>
    <w:rsid w:val="00A63DCD"/>
    <w:rsid w:val="00A6424F"/>
    <w:rsid w:val="00A67382"/>
    <w:rsid w:val="00A67908"/>
    <w:rsid w:val="00A67C42"/>
    <w:rsid w:val="00A67D5C"/>
    <w:rsid w:val="00A67D6A"/>
    <w:rsid w:val="00A70EF4"/>
    <w:rsid w:val="00A728AD"/>
    <w:rsid w:val="00A73F75"/>
    <w:rsid w:val="00A73FF3"/>
    <w:rsid w:val="00A75D58"/>
    <w:rsid w:val="00A76352"/>
    <w:rsid w:val="00A76630"/>
    <w:rsid w:val="00A7694E"/>
    <w:rsid w:val="00A80341"/>
    <w:rsid w:val="00A80A79"/>
    <w:rsid w:val="00A81602"/>
    <w:rsid w:val="00A8231D"/>
    <w:rsid w:val="00A8390F"/>
    <w:rsid w:val="00A83C4A"/>
    <w:rsid w:val="00A8457E"/>
    <w:rsid w:val="00A86D19"/>
    <w:rsid w:val="00A9119D"/>
    <w:rsid w:val="00A91A82"/>
    <w:rsid w:val="00A92866"/>
    <w:rsid w:val="00A92E61"/>
    <w:rsid w:val="00A95CA8"/>
    <w:rsid w:val="00A966A4"/>
    <w:rsid w:val="00A9685B"/>
    <w:rsid w:val="00A96ACB"/>
    <w:rsid w:val="00A97A7C"/>
    <w:rsid w:val="00AA3284"/>
    <w:rsid w:val="00AA36DE"/>
    <w:rsid w:val="00AA4B75"/>
    <w:rsid w:val="00AA4E50"/>
    <w:rsid w:val="00AA522E"/>
    <w:rsid w:val="00AA6850"/>
    <w:rsid w:val="00AA767A"/>
    <w:rsid w:val="00AA7A2E"/>
    <w:rsid w:val="00AB0940"/>
    <w:rsid w:val="00AB0A75"/>
    <w:rsid w:val="00AB0F45"/>
    <w:rsid w:val="00AB3726"/>
    <w:rsid w:val="00AB6DA3"/>
    <w:rsid w:val="00AB7FEA"/>
    <w:rsid w:val="00AC0F2E"/>
    <w:rsid w:val="00AC1373"/>
    <w:rsid w:val="00AC13DB"/>
    <w:rsid w:val="00AC56F8"/>
    <w:rsid w:val="00AC6C20"/>
    <w:rsid w:val="00AC6F9C"/>
    <w:rsid w:val="00AC79C7"/>
    <w:rsid w:val="00AC7E85"/>
    <w:rsid w:val="00AD0E6B"/>
    <w:rsid w:val="00AD1D8F"/>
    <w:rsid w:val="00AD2C5D"/>
    <w:rsid w:val="00AD48C5"/>
    <w:rsid w:val="00AD5843"/>
    <w:rsid w:val="00AE0D6D"/>
    <w:rsid w:val="00AE247C"/>
    <w:rsid w:val="00AE416E"/>
    <w:rsid w:val="00AE5BC2"/>
    <w:rsid w:val="00AE6DCC"/>
    <w:rsid w:val="00AE7019"/>
    <w:rsid w:val="00AE7173"/>
    <w:rsid w:val="00AE740B"/>
    <w:rsid w:val="00AE7938"/>
    <w:rsid w:val="00AF1272"/>
    <w:rsid w:val="00AF12C0"/>
    <w:rsid w:val="00AF2605"/>
    <w:rsid w:val="00AF3740"/>
    <w:rsid w:val="00AF4356"/>
    <w:rsid w:val="00AF4940"/>
    <w:rsid w:val="00AF51C2"/>
    <w:rsid w:val="00AF59CD"/>
    <w:rsid w:val="00AF6551"/>
    <w:rsid w:val="00AF66E3"/>
    <w:rsid w:val="00AF6EBF"/>
    <w:rsid w:val="00AF78A4"/>
    <w:rsid w:val="00AF79EB"/>
    <w:rsid w:val="00B00D27"/>
    <w:rsid w:val="00B01D58"/>
    <w:rsid w:val="00B034FA"/>
    <w:rsid w:val="00B0561E"/>
    <w:rsid w:val="00B05C62"/>
    <w:rsid w:val="00B06133"/>
    <w:rsid w:val="00B06251"/>
    <w:rsid w:val="00B06416"/>
    <w:rsid w:val="00B115EB"/>
    <w:rsid w:val="00B11DF5"/>
    <w:rsid w:val="00B12661"/>
    <w:rsid w:val="00B131DE"/>
    <w:rsid w:val="00B1452C"/>
    <w:rsid w:val="00B146D8"/>
    <w:rsid w:val="00B16D18"/>
    <w:rsid w:val="00B17C80"/>
    <w:rsid w:val="00B17FD2"/>
    <w:rsid w:val="00B20E93"/>
    <w:rsid w:val="00B21920"/>
    <w:rsid w:val="00B24923"/>
    <w:rsid w:val="00B26CF3"/>
    <w:rsid w:val="00B27157"/>
    <w:rsid w:val="00B317F7"/>
    <w:rsid w:val="00B342B8"/>
    <w:rsid w:val="00B34651"/>
    <w:rsid w:val="00B3515D"/>
    <w:rsid w:val="00B36415"/>
    <w:rsid w:val="00B37C91"/>
    <w:rsid w:val="00B40328"/>
    <w:rsid w:val="00B40F20"/>
    <w:rsid w:val="00B41680"/>
    <w:rsid w:val="00B43622"/>
    <w:rsid w:val="00B528F6"/>
    <w:rsid w:val="00B545F0"/>
    <w:rsid w:val="00B54865"/>
    <w:rsid w:val="00B5544D"/>
    <w:rsid w:val="00B566DA"/>
    <w:rsid w:val="00B603AE"/>
    <w:rsid w:val="00B610AB"/>
    <w:rsid w:val="00B64260"/>
    <w:rsid w:val="00B64CD7"/>
    <w:rsid w:val="00B66292"/>
    <w:rsid w:val="00B666D5"/>
    <w:rsid w:val="00B66D5B"/>
    <w:rsid w:val="00B67888"/>
    <w:rsid w:val="00B70046"/>
    <w:rsid w:val="00B730AC"/>
    <w:rsid w:val="00B7444B"/>
    <w:rsid w:val="00B74F91"/>
    <w:rsid w:val="00B77F32"/>
    <w:rsid w:val="00B8209D"/>
    <w:rsid w:val="00B85C66"/>
    <w:rsid w:val="00B86124"/>
    <w:rsid w:val="00B8725F"/>
    <w:rsid w:val="00B8763D"/>
    <w:rsid w:val="00B90745"/>
    <w:rsid w:val="00B913BE"/>
    <w:rsid w:val="00B93DEB"/>
    <w:rsid w:val="00B961B0"/>
    <w:rsid w:val="00B9727C"/>
    <w:rsid w:val="00B972C2"/>
    <w:rsid w:val="00B97B32"/>
    <w:rsid w:val="00B97F12"/>
    <w:rsid w:val="00BA16CA"/>
    <w:rsid w:val="00BA2974"/>
    <w:rsid w:val="00BA2C5B"/>
    <w:rsid w:val="00BA4071"/>
    <w:rsid w:val="00BA4B83"/>
    <w:rsid w:val="00BA764C"/>
    <w:rsid w:val="00BB0078"/>
    <w:rsid w:val="00BB0DF7"/>
    <w:rsid w:val="00BB275C"/>
    <w:rsid w:val="00BB5E81"/>
    <w:rsid w:val="00BB7A13"/>
    <w:rsid w:val="00BB7C8C"/>
    <w:rsid w:val="00BC13A0"/>
    <w:rsid w:val="00BC16C8"/>
    <w:rsid w:val="00BC20B0"/>
    <w:rsid w:val="00BC37F4"/>
    <w:rsid w:val="00BC38EE"/>
    <w:rsid w:val="00BC48BF"/>
    <w:rsid w:val="00BC5240"/>
    <w:rsid w:val="00BC7084"/>
    <w:rsid w:val="00BD118D"/>
    <w:rsid w:val="00BD6AE5"/>
    <w:rsid w:val="00BD6D34"/>
    <w:rsid w:val="00BE037E"/>
    <w:rsid w:val="00BE1440"/>
    <w:rsid w:val="00BE2081"/>
    <w:rsid w:val="00BE2833"/>
    <w:rsid w:val="00BE2B91"/>
    <w:rsid w:val="00BE34B7"/>
    <w:rsid w:val="00BE3E7C"/>
    <w:rsid w:val="00BE4083"/>
    <w:rsid w:val="00BE5DD1"/>
    <w:rsid w:val="00BE670F"/>
    <w:rsid w:val="00BE6D2C"/>
    <w:rsid w:val="00BE6EDB"/>
    <w:rsid w:val="00BE72D5"/>
    <w:rsid w:val="00BF043A"/>
    <w:rsid w:val="00BF0A06"/>
    <w:rsid w:val="00BF107A"/>
    <w:rsid w:val="00BF31F7"/>
    <w:rsid w:val="00BF3FEA"/>
    <w:rsid w:val="00BF5155"/>
    <w:rsid w:val="00BF69DB"/>
    <w:rsid w:val="00C0155F"/>
    <w:rsid w:val="00C04009"/>
    <w:rsid w:val="00C0654F"/>
    <w:rsid w:val="00C06627"/>
    <w:rsid w:val="00C1072F"/>
    <w:rsid w:val="00C1083E"/>
    <w:rsid w:val="00C10D6C"/>
    <w:rsid w:val="00C11FC9"/>
    <w:rsid w:val="00C14340"/>
    <w:rsid w:val="00C14E4E"/>
    <w:rsid w:val="00C14EF4"/>
    <w:rsid w:val="00C21687"/>
    <w:rsid w:val="00C22927"/>
    <w:rsid w:val="00C229FD"/>
    <w:rsid w:val="00C232FC"/>
    <w:rsid w:val="00C241F0"/>
    <w:rsid w:val="00C24358"/>
    <w:rsid w:val="00C3061F"/>
    <w:rsid w:val="00C33D66"/>
    <w:rsid w:val="00C340B7"/>
    <w:rsid w:val="00C34760"/>
    <w:rsid w:val="00C352F5"/>
    <w:rsid w:val="00C3570F"/>
    <w:rsid w:val="00C35AA0"/>
    <w:rsid w:val="00C37B83"/>
    <w:rsid w:val="00C37BD8"/>
    <w:rsid w:val="00C410AE"/>
    <w:rsid w:val="00C4210E"/>
    <w:rsid w:val="00C42116"/>
    <w:rsid w:val="00C43B3B"/>
    <w:rsid w:val="00C43F33"/>
    <w:rsid w:val="00C44E9E"/>
    <w:rsid w:val="00C47683"/>
    <w:rsid w:val="00C502BC"/>
    <w:rsid w:val="00C51C0B"/>
    <w:rsid w:val="00C528DA"/>
    <w:rsid w:val="00C529C2"/>
    <w:rsid w:val="00C54EDC"/>
    <w:rsid w:val="00C56CF8"/>
    <w:rsid w:val="00C57506"/>
    <w:rsid w:val="00C600CD"/>
    <w:rsid w:val="00C6057B"/>
    <w:rsid w:val="00C60B98"/>
    <w:rsid w:val="00C62CFE"/>
    <w:rsid w:val="00C6328A"/>
    <w:rsid w:val="00C646F6"/>
    <w:rsid w:val="00C64C18"/>
    <w:rsid w:val="00C658C8"/>
    <w:rsid w:val="00C67A51"/>
    <w:rsid w:val="00C7049C"/>
    <w:rsid w:val="00C71709"/>
    <w:rsid w:val="00C72B9F"/>
    <w:rsid w:val="00C74138"/>
    <w:rsid w:val="00C74366"/>
    <w:rsid w:val="00C74BF6"/>
    <w:rsid w:val="00C75786"/>
    <w:rsid w:val="00C76984"/>
    <w:rsid w:val="00C76AE9"/>
    <w:rsid w:val="00C80BBF"/>
    <w:rsid w:val="00C83E46"/>
    <w:rsid w:val="00C8429E"/>
    <w:rsid w:val="00C84923"/>
    <w:rsid w:val="00C92A30"/>
    <w:rsid w:val="00C93230"/>
    <w:rsid w:val="00C9594B"/>
    <w:rsid w:val="00C96436"/>
    <w:rsid w:val="00CA25F0"/>
    <w:rsid w:val="00CA2DB8"/>
    <w:rsid w:val="00CA4477"/>
    <w:rsid w:val="00CA628B"/>
    <w:rsid w:val="00CA6D7D"/>
    <w:rsid w:val="00CB14CB"/>
    <w:rsid w:val="00CB2876"/>
    <w:rsid w:val="00CB3280"/>
    <w:rsid w:val="00CB3339"/>
    <w:rsid w:val="00CC27B8"/>
    <w:rsid w:val="00CC375C"/>
    <w:rsid w:val="00CC50A0"/>
    <w:rsid w:val="00CC52E0"/>
    <w:rsid w:val="00CC5898"/>
    <w:rsid w:val="00CC5DE4"/>
    <w:rsid w:val="00CC7607"/>
    <w:rsid w:val="00CC7D19"/>
    <w:rsid w:val="00CD079A"/>
    <w:rsid w:val="00CD1389"/>
    <w:rsid w:val="00CD309E"/>
    <w:rsid w:val="00CD3381"/>
    <w:rsid w:val="00CD50D2"/>
    <w:rsid w:val="00CE2261"/>
    <w:rsid w:val="00CE310E"/>
    <w:rsid w:val="00CE3316"/>
    <w:rsid w:val="00CE3517"/>
    <w:rsid w:val="00CE54E2"/>
    <w:rsid w:val="00CE5871"/>
    <w:rsid w:val="00CE66C0"/>
    <w:rsid w:val="00CE6A2D"/>
    <w:rsid w:val="00CE70E6"/>
    <w:rsid w:val="00CF1286"/>
    <w:rsid w:val="00CF3AF8"/>
    <w:rsid w:val="00CF5FB1"/>
    <w:rsid w:val="00CF71C1"/>
    <w:rsid w:val="00CF7358"/>
    <w:rsid w:val="00CF79C2"/>
    <w:rsid w:val="00D00791"/>
    <w:rsid w:val="00D02044"/>
    <w:rsid w:val="00D03BFC"/>
    <w:rsid w:val="00D04A76"/>
    <w:rsid w:val="00D11890"/>
    <w:rsid w:val="00D13A9B"/>
    <w:rsid w:val="00D1552B"/>
    <w:rsid w:val="00D17579"/>
    <w:rsid w:val="00D1794D"/>
    <w:rsid w:val="00D21588"/>
    <w:rsid w:val="00D2232E"/>
    <w:rsid w:val="00D22C76"/>
    <w:rsid w:val="00D23335"/>
    <w:rsid w:val="00D23EE5"/>
    <w:rsid w:val="00D24650"/>
    <w:rsid w:val="00D262D5"/>
    <w:rsid w:val="00D26324"/>
    <w:rsid w:val="00D2648D"/>
    <w:rsid w:val="00D2650D"/>
    <w:rsid w:val="00D27058"/>
    <w:rsid w:val="00D278B6"/>
    <w:rsid w:val="00D31CD2"/>
    <w:rsid w:val="00D333C7"/>
    <w:rsid w:val="00D34588"/>
    <w:rsid w:val="00D34B66"/>
    <w:rsid w:val="00D35D01"/>
    <w:rsid w:val="00D410C3"/>
    <w:rsid w:val="00D41217"/>
    <w:rsid w:val="00D41308"/>
    <w:rsid w:val="00D41D0D"/>
    <w:rsid w:val="00D44EB6"/>
    <w:rsid w:val="00D45520"/>
    <w:rsid w:val="00D457E4"/>
    <w:rsid w:val="00D45F7A"/>
    <w:rsid w:val="00D46D02"/>
    <w:rsid w:val="00D47D7B"/>
    <w:rsid w:val="00D566AC"/>
    <w:rsid w:val="00D56CF1"/>
    <w:rsid w:val="00D57C57"/>
    <w:rsid w:val="00D60E5C"/>
    <w:rsid w:val="00D64227"/>
    <w:rsid w:val="00D653C8"/>
    <w:rsid w:val="00D6583B"/>
    <w:rsid w:val="00D658EE"/>
    <w:rsid w:val="00D65D7A"/>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0138"/>
    <w:rsid w:val="00D914DA"/>
    <w:rsid w:val="00D91E36"/>
    <w:rsid w:val="00D92BF9"/>
    <w:rsid w:val="00D92FC5"/>
    <w:rsid w:val="00D94228"/>
    <w:rsid w:val="00D9543C"/>
    <w:rsid w:val="00D95C9F"/>
    <w:rsid w:val="00D95F53"/>
    <w:rsid w:val="00DA1D3B"/>
    <w:rsid w:val="00DA26B2"/>
    <w:rsid w:val="00DA2BF8"/>
    <w:rsid w:val="00DA33CF"/>
    <w:rsid w:val="00DA4133"/>
    <w:rsid w:val="00DA50E1"/>
    <w:rsid w:val="00DA513B"/>
    <w:rsid w:val="00DA6085"/>
    <w:rsid w:val="00DA7731"/>
    <w:rsid w:val="00DA7A6A"/>
    <w:rsid w:val="00DB030D"/>
    <w:rsid w:val="00DB1574"/>
    <w:rsid w:val="00DB2058"/>
    <w:rsid w:val="00DB22DB"/>
    <w:rsid w:val="00DB2EFC"/>
    <w:rsid w:val="00DB6901"/>
    <w:rsid w:val="00DC06A8"/>
    <w:rsid w:val="00DC06F6"/>
    <w:rsid w:val="00DC0D46"/>
    <w:rsid w:val="00DC15EB"/>
    <w:rsid w:val="00DC1FB3"/>
    <w:rsid w:val="00DC23DC"/>
    <w:rsid w:val="00DC4311"/>
    <w:rsid w:val="00DC517A"/>
    <w:rsid w:val="00DC762A"/>
    <w:rsid w:val="00DD1DB5"/>
    <w:rsid w:val="00DD5C6E"/>
    <w:rsid w:val="00DD6131"/>
    <w:rsid w:val="00DD68A1"/>
    <w:rsid w:val="00DD7A96"/>
    <w:rsid w:val="00DE0179"/>
    <w:rsid w:val="00DE0788"/>
    <w:rsid w:val="00DE0998"/>
    <w:rsid w:val="00DE68C8"/>
    <w:rsid w:val="00DE7C7D"/>
    <w:rsid w:val="00DF172B"/>
    <w:rsid w:val="00DF2ADA"/>
    <w:rsid w:val="00DF2DF7"/>
    <w:rsid w:val="00DF3A51"/>
    <w:rsid w:val="00DF3B61"/>
    <w:rsid w:val="00DF55D9"/>
    <w:rsid w:val="00DF73C7"/>
    <w:rsid w:val="00DF7FE0"/>
    <w:rsid w:val="00E0099B"/>
    <w:rsid w:val="00E03498"/>
    <w:rsid w:val="00E05271"/>
    <w:rsid w:val="00E064DE"/>
    <w:rsid w:val="00E0733D"/>
    <w:rsid w:val="00E077AF"/>
    <w:rsid w:val="00E07B20"/>
    <w:rsid w:val="00E13708"/>
    <w:rsid w:val="00E138DE"/>
    <w:rsid w:val="00E14A76"/>
    <w:rsid w:val="00E15B00"/>
    <w:rsid w:val="00E16B24"/>
    <w:rsid w:val="00E16C04"/>
    <w:rsid w:val="00E17127"/>
    <w:rsid w:val="00E2075F"/>
    <w:rsid w:val="00E21866"/>
    <w:rsid w:val="00E21C94"/>
    <w:rsid w:val="00E244B9"/>
    <w:rsid w:val="00E246E5"/>
    <w:rsid w:val="00E26120"/>
    <w:rsid w:val="00E266E3"/>
    <w:rsid w:val="00E26944"/>
    <w:rsid w:val="00E33493"/>
    <w:rsid w:val="00E336F9"/>
    <w:rsid w:val="00E345B2"/>
    <w:rsid w:val="00E346B6"/>
    <w:rsid w:val="00E35E3B"/>
    <w:rsid w:val="00E40E77"/>
    <w:rsid w:val="00E41292"/>
    <w:rsid w:val="00E427F1"/>
    <w:rsid w:val="00E42F81"/>
    <w:rsid w:val="00E43551"/>
    <w:rsid w:val="00E448A4"/>
    <w:rsid w:val="00E50BDA"/>
    <w:rsid w:val="00E5103C"/>
    <w:rsid w:val="00E52B03"/>
    <w:rsid w:val="00E536E9"/>
    <w:rsid w:val="00E55559"/>
    <w:rsid w:val="00E5595C"/>
    <w:rsid w:val="00E560B7"/>
    <w:rsid w:val="00E622E5"/>
    <w:rsid w:val="00E63340"/>
    <w:rsid w:val="00E63E0A"/>
    <w:rsid w:val="00E647DF"/>
    <w:rsid w:val="00E661F5"/>
    <w:rsid w:val="00E66443"/>
    <w:rsid w:val="00E67307"/>
    <w:rsid w:val="00E7565B"/>
    <w:rsid w:val="00E802EF"/>
    <w:rsid w:val="00E805A9"/>
    <w:rsid w:val="00E82099"/>
    <w:rsid w:val="00E86061"/>
    <w:rsid w:val="00E86434"/>
    <w:rsid w:val="00E8667C"/>
    <w:rsid w:val="00E86E8C"/>
    <w:rsid w:val="00E87A5A"/>
    <w:rsid w:val="00E908CE"/>
    <w:rsid w:val="00E91284"/>
    <w:rsid w:val="00E919B1"/>
    <w:rsid w:val="00E92613"/>
    <w:rsid w:val="00E926B3"/>
    <w:rsid w:val="00E92AEC"/>
    <w:rsid w:val="00E92F3A"/>
    <w:rsid w:val="00E939DE"/>
    <w:rsid w:val="00E939EB"/>
    <w:rsid w:val="00E95397"/>
    <w:rsid w:val="00E97854"/>
    <w:rsid w:val="00EA09AA"/>
    <w:rsid w:val="00EA12E8"/>
    <w:rsid w:val="00EA1641"/>
    <w:rsid w:val="00EA5513"/>
    <w:rsid w:val="00EA56B6"/>
    <w:rsid w:val="00EA573B"/>
    <w:rsid w:val="00EB21CB"/>
    <w:rsid w:val="00EB3570"/>
    <w:rsid w:val="00EB439C"/>
    <w:rsid w:val="00EB45D6"/>
    <w:rsid w:val="00EB7015"/>
    <w:rsid w:val="00EC04F9"/>
    <w:rsid w:val="00EC28A1"/>
    <w:rsid w:val="00EC7496"/>
    <w:rsid w:val="00EC77B0"/>
    <w:rsid w:val="00EC7B27"/>
    <w:rsid w:val="00ED0476"/>
    <w:rsid w:val="00ED0DF7"/>
    <w:rsid w:val="00ED1462"/>
    <w:rsid w:val="00ED28F0"/>
    <w:rsid w:val="00ED2F2D"/>
    <w:rsid w:val="00ED67DA"/>
    <w:rsid w:val="00ED6E25"/>
    <w:rsid w:val="00EE1B1C"/>
    <w:rsid w:val="00EE1D8B"/>
    <w:rsid w:val="00EE3107"/>
    <w:rsid w:val="00EE4142"/>
    <w:rsid w:val="00EE69BF"/>
    <w:rsid w:val="00EE7A4E"/>
    <w:rsid w:val="00EF0C6F"/>
    <w:rsid w:val="00EF0C73"/>
    <w:rsid w:val="00EF188E"/>
    <w:rsid w:val="00EF5B0A"/>
    <w:rsid w:val="00EF728B"/>
    <w:rsid w:val="00EF73D5"/>
    <w:rsid w:val="00EF7AAB"/>
    <w:rsid w:val="00F02A0C"/>
    <w:rsid w:val="00F05973"/>
    <w:rsid w:val="00F05D9E"/>
    <w:rsid w:val="00F07FE7"/>
    <w:rsid w:val="00F12707"/>
    <w:rsid w:val="00F133CD"/>
    <w:rsid w:val="00F133E5"/>
    <w:rsid w:val="00F14EB2"/>
    <w:rsid w:val="00F15C7B"/>
    <w:rsid w:val="00F17479"/>
    <w:rsid w:val="00F20182"/>
    <w:rsid w:val="00F21A90"/>
    <w:rsid w:val="00F22938"/>
    <w:rsid w:val="00F24F3F"/>
    <w:rsid w:val="00F254F5"/>
    <w:rsid w:val="00F25C05"/>
    <w:rsid w:val="00F27FCD"/>
    <w:rsid w:val="00F30475"/>
    <w:rsid w:val="00F324F4"/>
    <w:rsid w:val="00F37216"/>
    <w:rsid w:val="00F37CD2"/>
    <w:rsid w:val="00F447E8"/>
    <w:rsid w:val="00F46A64"/>
    <w:rsid w:val="00F47083"/>
    <w:rsid w:val="00F47812"/>
    <w:rsid w:val="00F51A72"/>
    <w:rsid w:val="00F51FC8"/>
    <w:rsid w:val="00F55157"/>
    <w:rsid w:val="00F55E15"/>
    <w:rsid w:val="00F56A30"/>
    <w:rsid w:val="00F57EE2"/>
    <w:rsid w:val="00F60DD6"/>
    <w:rsid w:val="00F619C5"/>
    <w:rsid w:val="00F63038"/>
    <w:rsid w:val="00F65CFE"/>
    <w:rsid w:val="00F6752A"/>
    <w:rsid w:val="00F675ED"/>
    <w:rsid w:val="00F67945"/>
    <w:rsid w:val="00F70D9A"/>
    <w:rsid w:val="00F722E0"/>
    <w:rsid w:val="00F72EC7"/>
    <w:rsid w:val="00F7457A"/>
    <w:rsid w:val="00F75E0A"/>
    <w:rsid w:val="00F77ABA"/>
    <w:rsid w:val="00F80EBB"/>
    <w:rsid w:val="00F810DF"/>
    <w:rsid w:val="00F820C0"/>
    <w:rsid w:val="00F83224"/>
    <w:rsid w:val="00F847F8"/>
    <w:rsid w:val="00F84AE3"/>
    <w:rsid w:val="00F8638C"/>
    <w:rsid w:val="00F863A9"/>
    <w:rsid w:val="00F8701D"/>
    <w:rsid w:val="00F87107"/>
    <w:rsid w:val="00F87130"/>
    <w:rsid w:val="00F875FE"/>
    <w:rsid w:val="00F90446"/>
    <w:rsid w:val="00F90889"/>
    <w:rsid w:val="00F9147C"/>
    <w:rsid w:val="00F91FDB"/>
    <w:rsid w:val="00F926CA"/>
    <w:rsid w:val="00F92AA8"/>
    <w:rsid w:val="00F932F6"/>
    <w:rsid w:val="00F93D4C"/>
    <w:rsid w:val="00F9534D"/>
    <w:rsid w:val="00F96061"/>
    <w:rsid w:val="00F96A67"/>
    <w:rsid w:val="00FA09CE"/>
    <w:rsid w:val="00FA3373"/>
    <w:rsid w:val="00FA5703"/>
    <w:rsid w:val="00FA5DB2"/>
    <w:rsid w:val="00FA64B6"/>
    <w:rsid w:val="00FA6633"/>
    <w:rsid w:val="00FA7575"/>
    <w:rsid w:val="00FB2558"/>
    <w:rsid w:val="00FB3067"/>
    <w:rsid w:val="00FB4F9C"/>
    <w:rsid w:val="00FB5FCA"/>
    <w:rsid w:val="00FB6A0A"/>
    <w:rsid w:val="00FB7BCF"/>
    <w:rsid w:val="00FC0332"/>
    <w:rsid w:val="00FC06CA"/>
    <w:rsid w:val="00FC22C3"/>
    <w:rsid w:val="00FC2345"/>
    <w:rsid w:val="00FC268A"/>
    <w:rsid w:val="00FC4254"/>
    <w:rsid w:val="00FC5D25"/>
    <w:rsid w:val="00FD0C77"/>
    <w:rsid w:val="00FD2EE2"/>
    <w:rsid w:val="00FD33BD"/>
    <w:rsid w:val="00FD3D88"/>
    <w:rsid w:val="00FD7DA9"/>
    <w:rsid w:val="00FE1FF5"/>
    <w:rsid w:val="00FE4234"/>
    <w:rsid w:val="00FE4B00"/>
    <w:rsid w:val="00FE64D6"/>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 w:type="character" w:styleId="af7">
    <w:name w:val="annotation reference"/>
    <w:basedOn w:val="a0"/>
    <w:uiPriority w:val="99"/>
    <w:semiHidden/>
    <w:unhideWhenUsed/>
    <w:rsid w:val="008D31CE"/>
    <w:rPr>
      <w:sz w:val="16"/>
      <w:szCs w:val="16"/>
    </w:rPr>
  </w:style>
  <w:style w:type="paragraph" w:styleId="af8">
    <w:name w:val="annotation text"/>
    <w:basedOn w:val="a"/>
    <w:link w:val="af9"/>
    <w:uiPriority w:val="99"/>
    <w:semiHidden/>
    <w:unhideWhenUsed/>
    <w:rsid w:val="008D31CE"/>
    <w:pPr>
      <w:spacing w:line="240" w:lineRule="auto"/>
    </w:pPr>
    <w:rPr>
      <w:sz w:val="20"/>
      <w:szCs w:val="20"/>
    </w:rPr>
  </w:style>
  <w:style w:type="character" w:customStyle="1" w:styleId="af9">
    <w:name w:val="Текст примечания Знак"/>
    <w:basedOn w:val="a0"/>
    <w:link w:val="af8"/>
    <w:uiPriority w:val="99"/>
    <w:semiHidden/>
    <w:rsid w:val="008D31CE"/>
    <w:rPr>
      <w:sz w:val="20"/>
      <w:szCs w:val="20"/>
    </w:rPr>
  </w:style>
  <w:style w:type="paragraph" w:styleId="afa">
    <w:name w:val="annotation subject"/>
    <w:basedOn w:val="af8"/>
    <w:next w:val="af8"/>
    <w:link w:val="afb"/>
    <w:uiPriority w:val="99"/>
    <w:semiHidden/>
    <w:unhideWhenUsed/>
    <w:rsid w:val="008D31CE"/>
    <w:rPr>
      <w:b/>
      <w:bCs/>
    </w:rPr>
  </w:style>
  <w:style w:type="character" w:customStyle="1" w:styleId="afb">
    <w:name w:val="Тема примечания Знак"/>
    <w:basedOn w:val="af9"/>
    <w:link w:val="afa"/>
    <w:uiPriority w:val="99"/>
    <w:semiHidden/>
    <w:rsid w:val="008D31CE"/>
    <w:rPr>
      <w:b/>
      <w:bCs/>
      <w:sz w:val="20"/>
      <w:szCs w:val="20"/>
    </w:rPr>
  </w:style>
  <w:style w:type="paragraph" w:customStyle="1" w:styleId="afc">
    <w:basedOn w:val="a"/>
    <w:next w:val="af2"/>
    <w:link w:val="afd"/>
    <w:uiPriority w:val="99"/>
    <w:rsid w:val="008737BA"/>
    <w:pPr>
      <w:spacing w:before="100" w:beforeAutospacing="1" w:after="100" w:afterAutospacing="1" w:line="240" w:lineRule="auto"/>
    </w:pPr>
    <w:rPr>
      <w:sz w:val="24"/>
      <w:szCs w:val="24"/>
    </w:rPr>
  </w:style>
  <w:style w:type="character" w:customStyle="1" w:styleId="afd">
    <w:name w:val="Обычный (веб) Знак"/>
    <w:link w:val="afc"/>
    <w:uiPriority w:val="99"/>
    <w:locked/>
    <w:rsid w:val="008737BA"/>
    <w:rPr>
      <w:sz w:val="24"/>
      <w:szCs w:val="24"/>
    </w:rPr>
  </w:style>
  <w:style w:type="paragraph" w:customStyle="1" w:styleId="afe">
    <w:basedOn w:val="a"/>
    <w:next w:val="af2"/>
    <w:rsid w:val="00832E0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C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0">
    <w:name w:val="Стандартный HTML Знак"/>
    <w:basedOn w:val="a0"/>
    <w:link w:val="HTML"/>
    <w:uiPriority w:val="99"/>
    <w:semiHidden/>
    <w:rsid w:val="004C3C98"/>
    <w:rPr>
      <w:rFonts w:ascii="Courier New" w:eastAsia="Times New Roman" w:hAnsi="Courier New" w:cs="Courier New"/>
      <w:sz w:val="20"/>
      <w:szCs w:val="20"/>
      <w:lang w:val="az-Latn-AZ" w:eastAsia="az-Latn-AZ"/>
    </w:rPr>
  </w:style>
  <w:style w:type="character" w:customStyle="1" w:styleId="y2iqfc">
    <w:name w:val="y2iqfc"/>
    <w:basedOn w:val="a0"/>
    <w:rsid w:val="004C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270825088">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49611197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652150061">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34743136">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898782610">
      <w:bodyDiv w:val="1"/>
      <w:marLeft w:val="0"/>
      <w:marRight w:val="0"/>
      <w:marTop w:val="0"/>
      <w:marBottom w:val="0"/>
      <w:divBdr>
        <w:top w:val="none" w:sz="0" w:space="0" w:color="auto"/>
        <w:left w:val="none" w:sz="0" w:space="0" w:color="auto"/>
        <w:bottom w:val="none" w:sz="0" w:space="0" w:color="auto"/>
        <w:right w:val="none" w:sz="0" w:space="0" w:color="auto"/>
      </w:divBdr>
    </w:div>
    <w:div w:id="960845191">
      <w:bodyDiv w:val="1"/>
      <w:marLeft w:val="0"/>
      <w:marRight w:val="0"/>
      <w:marTop w:val="0"/>
      <w:marBottom w:val="0"/>
      <w:divBdr>
        <w:top w:val="none" w:sz="0" w:space="0" w:color="auto"/>
        <w:left w:val="none" w:sz="0" w:space="0" w:color="auto"/>
        <w:bottom w:val="none" w:sz="0" w:space="0" w:color="auto"/>
        <w:right w:val="none" w:sz="0" w:space="0" w:color="auto"/>
      </w:divBdr>
    </w:div>
    <w:div w:id="1096167621">
      <w:bodyDiv w:val="1"/>
      <w:marLeft w:val="0"/>
      <w:marRight w:val="0"/>
      <w:marTop w:val="0"/>
      <w:marBottom w:val="0"/>
      <w:divBdr>
        <w:top w:val="none" w:sz="0" w:space="0" w:color="auto"/>
        <w:left w:val="none" w:sz="0" w:space="0" w:color="auto"/>
        <w:bottom w:val="none" w:sz="0" w:space="0" w:color="auto"/>
        <w:right w:val="none" w:sz="0" w:space="0" w:color="auto"/>
      </w:divBdr>
    </w:div>
    <w:div w:id="1184243673">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293556967">
      <w:bodyDiv w:val="1"/>
      <w:marLeft w:val="0"/>
      <w:marRight w:val="0"/>
      <w:marTop w:val="0"/>
      <w:marBottom w:val="0"/>
      <w:divBdr>
        <w:top w:val="none" w:sz="0" w:space="0" w:color="auto"/>
        <w:left w:val="none" w:sz="0" w:space="0" w:color="auto"/>
        <w:bottom w:val="none" w:sz="0" w:space="0" w:color="auto"/>
        <w:right w:val="none" w:sz="0" w:space="0" w:color="auto"/>
      </w:divBdr>
    </w:div>
    <w:div w:id="1335953743">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96858929">
      <w:bodyDiv w:val="1"/>
      <w:marLeft w:val="0"/>
      <w:marRight w:val="0"/>
      <w:marTop w:val="0"/>
      <w:marBottom w:val="0"/>
      <w:divBdr>
        <w:top w:val="none" w:sz="0" w:space="0" w:color="auto"/>
        <w:left w:val="none" w:sz="0" w:space="0" w:color="auto"/>
        <w:bottom w:val="none" w:sz="0" w:space="0" w:color="auto"/>
        <w:right w:val="none" w:sz="0" w:space="0" w:color="auto"/>
      </w:divBdr>
    </w:div>
    <w:div w:id="1525435203">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043">
      <w:bodyDiv w:val="1"/>
      <w:marLeft w:val="0"/>
      <w:marRight w:val="0"/>
      <w:marTop w:val="0"/>
      <w:marBottom w:val="0"/>
      <w:divBdr>
        <w:top w:val="none" w:sz="0" w:space="0" w:color="auto"/>
        <w:left w:val="none" w:sz="0" w:space="0" w:color="auto"/>
        <w:bottom w:val="none" w:sz="0" w:space="0" w:color="auto"/>
        <w:right w:val="none" w:sz="0" w:space="0" w:color="auto"/>
      </w:divBdr>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9E9FB-16E9-40A4-81B1-E25DB4C0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2975</Words>
  <Characters>16961</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88</cp:revision>
  <cp:lastPrinted>2024-04-23T11:39:00Z</cp:lastPrinted>
  <dcterms:created xsi:type="dcterms:W3CDTF">2024-04-16T08:32:00Z</dcterms:created>
  <dcterms:modified xsi:type="dcterms:W3CDTF">2024-04-25T05:36:00Z</dcterms:modified>
</cp:coreProperties>
</file>